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1462A" w14:textId="77777777" w:rsidR="00E97BC1" w:rsidRDefault="00E97BC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8AB158C" w14:textId="47900B7A" w:rsidR="00E97BC1" w:rsidRDefault="00515B49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 w:rsidR="00DD1C72">
        <w:rPr>
          <w:rFonts w:ascii="Times New Roman" w:hAnsi="Times New Roman"/>
          <w:b/>
          <w:bCs/>
          <w:sz w:val="24"/>
          <w:szCs w:val="24"/>
        </w:rPr>
        <w:t>REDENCIAMENTO PÚBLICO PARA ARTESÃOS E ARTISTAS IPOJUCANOS, PARA FINS DE CRIAÇÃO DE BANCO DE DADOS DE EXPOSITORES</w:t>
      </w:r>
      <w:r w:rsidR="00D07CA8">
        <w:rPr>
          <w:rFonts w:ascii="Times New Roman" w:hAnsi="Times New Roman"/>
          <w:b/>
          <w:bCs/>
          <w:sz w:val="24"/>
          <w:szCs w:val="24"/>
        </w:rPr>
        <w:t>,</w:t>
      </w:r>
      <w:r w:rsidR="00DD1C72">
        <w:rPr>
          <w:rFonts w:ascii="Times New Roman" w:hAnsi="Times New Roman"/>
          <w:b/>
          <w:bCs/>
          <w:sz w:val="24"/>
          <w:szCs w:val="24"/>
        </w:rPr>
        <w:t xml:space="preserve"> PARA COMERCIALIZAÇÃO COLETIVA DE PRODUTOS ARTÍSTICOS, NOS 05 (CINCO) BOXES CONJUGADOS DO MERCADO PÚBLICO MUNICIPAL MAESTRO JOSE MARINHO ALVES.</w:t>
      </w:r>
    </w:p>
    <w:p w14:paraId="06668F8D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79DD915" w14:textId="72A010C5" w:rsidR="00E97BC1" w:rsidRDefault="00DD1C72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Secretaria Especial de Cultura de Ipojuca-PE torna público o processo de </w:t>
      </w:r>
      <w:r>
        <w:rPr>
          <w:rFonts w:ascii="Times New Roman" w:hAnsi="Times New Roman"/>
          <w:b/>
          <w:bCs/>
          <w:sz w:val="24"/>
          <w:szCs w:val="24"/>
        </w:rPr>
        <w:t>CREDENCIAMENTO PÚBLICO DE ARTESÃOS E ARTISTAS</w:t>
      </w:r>
      <w:r w:rsidR="008875F1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para comercialização de produtos artísticos, nos 05 (cinco) boxes coletivos do Mercado Público Municipal Maestro José Marinho Alves, situado na Praça Getúlio Vargas, centro, Ipojuca-PE.</w:t>
      </w:r>
    </w:p>
    <w:p w14:paraId="6D9DD1B1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A82760D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DO OBJETO</w:t>
      </w:r>
    </w:p>
    <w:p w14:paraId="59F7A936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presente Edital tem por objeto a formação de cadastro de artesãos e artistas, para compor um banco de dados, com informações sobre os artesões e artistas interessados na exposição e comercialização COLETIVA de obras e objetos artísticos, nos 05 (cinco) boxes conjugados, do piso superior do Mercado Público Municipal, localizado na Praça Getúlio Vargas, centro de Ipojuca.</w:t>
      </w:r>
    </w:p>
    <w:p w14:paraId="0D236A51" w14:textId="2F19D3A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Será disponibilizada, inicialmente, 100 (cem) vagas para exposição e comercialização de produtos artesanais e artísticos, sendo 20 (vinte) vagas por cada box</w:t>
      </w:r>
      <w:r w:rsidR="00272F7F">
        <w:rPr>
          <w:rFonts w:ascii="Times New Roman" w:hAnsi="Times New Roman"/>
          <w:sz w:val="24"/>
          <w:szCs w:val="24"/>
        </w:rPr>
        <w:t>e, em média.</w:t>
      </w:r>
    </w:p>
    <w:p w14:paraId="22B255E8" w14:textId="7EF786CA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100 (cem) vagas poder</w:t>
      </w:r>
      <w:r w:rsidR="00272F7F">
        <w:rPr>
          <w:rFonts w:ascii="Times New Roman" w:hAnsi="Times New Roman"/>
          <w:sz w:val="24"/>
          <w:szCs w:val="24"/>
        </w:rPr>
        <w:t>ão</w:t>
      </w:r>
      <w:r>
        <w:rPr>
          <w:rFonts w:ascii="Times New Roman" w:hAnsi="Times New Roman"/>
          <w:sz w:val="24"/>
          <w:szCs w:val="24"/>
        </w:rPr>
        <w:t xml:space="preserve"> ser acrescida, mediante o surgimento de espaço, em razão das dimensões das obras artísticas e artesanais expostas. Esse quantitativo ampliado será determinado pela Comissão Técnica de Credenciamento.</w:t>
      </w:r>
    </w:p>
    <w:p w14:paraId="2E966CC4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Cada artesão/artista poderá expor/comercializar uma única peça artesanal ou artística, podendo realizar a troca, a qualquer momento, conforme comunicação prévia à Secretaria Especial de Cultura.</w:t>
      </w:r>
    </w:p>
    <w:p w14:paraId="22F28CD4" w14:textId="734A4D0C" w:rsidR="00402040" w:rsidRDefault="00402040" w:rsidP="00402040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1.4.1 A quantidade de peça</w:t>
      </w:r>
      <w:r w:rsidR="008A491D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citada</w:t>
      </w:r>
      <w:r w:rsidR="008D0D0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no </w:t>
      </w:r>
      <w:r w:rsidR="008A491D">
        <w:rPr>
          <w:rFonts w:ascii="Times New Roman" w:hAnsi="Times New Roman"/>
          <w:sz w:val="24"/>
          <w:szCs w:val="24"/>
        </w:rPr>
        <w:t>artigo anterior poderá ser ampliada</w:t>
      </w:r>
      <w:r w:rsidR="00310580">
        <w:rPr>
          <w:rFonts w:ascii="Times New Roman" w:hAnsi="Times New Roman"/>
          <w:sz w:val="24"/>
          <w:szCs w:val="24"/>
        </w:rPr>
        <w:t>, caso haja espaço no estande e a Comissão Técnica de Credenciamento aprovar.</w:t>
      </w:r>
    </w:p>
    <w:p w14:paraId="5BD7599E" w14:textId="77777777" w:rsidR="00E97BC1" w:rsidRDefault="00E97BC1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</w:p>
    <w:p w14:paraId="6F95E800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 FUNDAMENTAÇÃO LEGAL</w:t>
      </w:r>
    </w:p>
    <w:p w14:paraId="64F22D87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Este credenciamento é regido pela (o):</w:t>
      </w:r>
    </w:p>
    <w:p w14:paraId="39C972AE" w14:textId="3E088463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Lei Federal Nº </w:t>
      </w:r>
      <w:r w:rsidR="00EC05B9">
        <w:rPr>
          <w:rFonts w:ascii="Times New Roman" w:hAnsi="Times New Roman"/>
          <w:sz w:val="24"/>
          <w:szCs w:val="24"/>
        </w:rPr>
        <w:t>14.133/2021;</w:t>
      </w:r>
    </w:p>
    <w:p w14:paraId="00414080" w14:textId="77777777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Lei Municipal Nº 1.993/2020 (Sistema Municipal de Cultura);</w:t>
      </w:r>
    </w:p>
    <w:p w14:paraId="62542652" w14:textId="77777777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Lei Municipal Nº 2.086/2022 (Plano Municipal de </w:t>
      </w:r>
      <w:r>
        <w:rPr>
          <w:rFonts w:ascii="Times New Roman" w:hAnsi="Times New Roman"/>
          <w:sz w:val="24"/>
          <w:szCs w:val="24"/>
        </w:rPr>
        <w:t>Cultura);</w:t>
      </w:r>
    </w:p>
    <w:p w14:paraId="514EFDFE" w14:textId="77777777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Lei Municipal Nª 1.876/2018 (Feiras Públicas de Arte e Artesanato);</w:t>
      </w:r>
    </w:p>
    <w:p w14:paraId="5E72D835" w14:textId="77777777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Decreto Municipal Nº 828/2021 (regulamentação das Feiras Públicas e Arte e Artesanato);</w:t>
      </w:r>
    </w:p>
    <w:p w14:paraId="76DD4869" w14:textId="1E225773" w:rsidR="00E97BC1" w:rsidRDefault="00DD1C72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Lei Nº 2.135/2023 (Altera o prazo de comprovação de residência e atividade artística para 18 meses)</w:t>
      </w:r>
      <w:r w:rsidR="00F66400">
        <w:rPr>
          <w:rFonts w:ascii="Times New Roman" w:hAnsi="Times New Roman"/>
          <w:sz w:val="24"/>
          <w:szCs w:val="24"/>
        </w:rPr>
        <w:t>;</w:t>
      </w:r>
    </w:p>
    <w:p w14:paraId="53A74584" w14:textId="3098A779" w:rsidR="00F66400" w:rsidRDefault="007B793E">
      <w:pPr>
        <w:pStyle w:val="PargrafodaLista"/>
        <w:numPr>
          <w:ilvl w:val="0"/>
          <w:numId w:val="7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Decreto Municipal N</w:t>
      </w:r>
      <w:r>
        <w:rPr>
          <w:rFonts w:ascii="Times New Roman" w:hAnsi="Times New Roman"/>
          <w:sz w:val="26"/>
          <w:szCs w:val="26"/>
        </w:rPr>
        <w:t>º 1.077, de 18 de julho de 2023</w:t>
      </w:r>
      <w:r w:rsidR="00713594">
        <w:rPr>
          <w:rFonts w:ascii="Times New Roman" w:hAnsi="Times New Roman"/>
          <w:sz w:val="26"/>
          <w:szCs w:val="26"/>
        </w:rPr>
        <w:t xml:space="preserve"> (Recadastramento do CACI – Cadastro Artístico e Cultural de Ipojuca)</w:t>
      </w:r>
    </w:p>
    <w:p w14:paraId="222FD836" w14:textId="77777777" w:rsidR="00E97BC1" w:rsidRDefault="00E97BC1">
      <w:pPr>
        <w:pStyle w:val="PargrafodaList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0865108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DO CREDENCIAMENTO</w:t>
      </w:r>
    </w:p>
    <w:p w14:paraId="5BDF6956" w14:textId="4E4C41D5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credenciamento </w:t>
      </w:r>
      <w:r w:rsidR="00F74542">
        <w:rPr>
          <w:rFonts w:ascii="Times New Roman" w:hAnsi="Times New Roman"/>
          <w:sz w:val="24"/>
          <w:szCs w:val="24"/>
        </w:rPr>
        <w:t>REINICIARÁ</w:t>
      </w:r>
      <w:r>
        <w:rPr>
          <w:rFonts w:ascii="Times New Roman" w:hAnsi="Times New Roman"/>
          <w:sz w:val="24"/>
          <w:szCs w:val="24"/>
        </w:rPr>
        <w:t xml:space="preserve"> </w:t>
      </w:r>
      <w:r w:rsidR="00F74542">
        <w:rPr>
          <w:rFonts w:ascii="Times New Roman" w:hAnsi="Times New Roman"/>
          <w:sz w:val="24"/>
          <w:szCs w:val="24"/>
        </w:rPr>
        <w:t>a partir de 22</w:t>
      </w:r>
      <w:r>
        <w:rPr>
          <w:rFonts w:ascii="Times New Roman" w:hAnsi="Times New Roman"/>
          <w:sz w:val="24"/>
          <w:szCs w:val="24"/>
        </w:rPr>
        <w:t xml:space="preserve"> de</w:t>
      </w:r>
      <w:r w:rsidR="00F74542">
        <w:rPr>
          <w:rFonts w:ascii="Times New Roman" w:hAnsi="Times New Roman"/>
          <w:sz w:val="24"/>
          <w:szCs w:val="24"/>
        </w:rPr>
        <w:t xml:space="preserve"> abril</w:t>
      </w:r>
      <w:r>
        <w:rPr>
          <w:rFonts w:ascii="Times New Roman" w:hAnsi="Times New Roman"/>
          <w:sz w:val="24"/>
          <w:szCs w:val="24"/>
        </w:rPr>
        <w:t xml:space="preserve"> de 202</w:t>
      </w:r>
      <w:r w:rsidR="00F7454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até o dia </w:t>
      </w:r>
      <w:r w:rsidR="005F6156">
        <w:rPr>
          <w:rFonts w:ascii="Times New Roman" w:hAnsi="Times New Roman"/>
          <w:sz w:val="24"/>
          <w:szCs w:val="24"/>
        </w:rPr>
        <w:t>2</w:t>
      </w:r>
      <w:r w:rsidR="002506AF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de </w:t>
      </w:r>
      <w:r w:rsidR="00986F1D">
        <w:rPr>
          <w:rFonts w:ascii="Times New Roman" w:hAnsi="Times New Roman"/>
          <w:sz w:val="24"/>
          <w:szCs w:val="24"/>
        </w:rPr>
        <w:t>março</w:t>
      </w:r>
      <w:r>
        <w:rPr>
          <w:rFonts w:ascii="Times New Roman" w:hAnsi="Times New Roman"/>
          <w:sz w:val="24"/>
          <w:szCs w:val="24"/>
        </w:rPr>
        <w:t xml:space="preserve"> de 202</w:t>
      </w:r>
      <w:r w:rsidR="00986F1D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24D8E262" w14:textId="77777777" w:rsidR="00E97BC1" w:rsidRPr="003B7B6B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b/>
          <w:bCs/>
          <w:sz w:val="24"/>
          <w:szCs w:val="24"/>
        </w:rPr>
      </w:pPr>
      <w:r w:rsidRPr="003B7B6B">
        <w:rPr>
          <w:rFonts w:ascii="Times New Roman" w:hAnsi="Times New Roman"/>
          <w:b/>
          <w:bCs/>
          <w:sz w:val="24"/>
          <w:szCs w:val="24"/>
        </w:rPr>
        <w:t>Nos anos subsequentes, a Secretaria Especial de Cultura publicará os novos períodos para cadastramentos.</w:t>
      </w:r>
    </w:p>
    <w:p w14:paraId="2F7190C9" w14:textId="11583495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previsão de abertura e funcionamento dos 05 (cinco) boxes é </w:t>
      </w:r>
      <w:r w:rsidR="00986F1D"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z w:val="24"/>
          <w:szCs w:val="24"/>
        </w:rPr>
        <w:t xml:space="preserve"> </w:t>
      </w:r>
      <w:r w:rsidR="003B7B6B">
        <w:rPr>
          <w:rFonts w:ascii="Times New Roman" w:hAnsi="Times New Roman"/>
          <w:sz w:val="24"/>
          <w:szCs w:val="24"/>
        </w:rPr>
        <w:t>primeiro</w:t>
      </w:r>
      <w:r>
        <w:rPr>
          <w:rFonts w:ascii="Times New Roman" w:hAnsi="Times New Roman"/>
          <w:sz w:val="24"/>
          <w:szCs w:val="24"/>
        </w:rPr>
        <w:t xml:space="preserve"> semestre de 202</w:t>
      </w:r>
      <w:r w:rsidR="003B7B6B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</w:p>
    <w:p w14:paraId="32CC37ED" w14:textId="223790FF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Os credenciados integrarão o banco de dados de </w:t>
      </w:r>
      <w:r>
        <w:rPr>
          <w:rFonts w:ascii="Times New Roman" w:hAnsi="Times New Roman"/>
          <w:sz w:val="24"/>
          <w:szCs w:val="24"/>
        </w:rPr>
        <w:t>artesãos e artistas expositores, com direito à comercialização, nos 05 (cinco) boxes conjugados do Mercado Público Municipal Maestro José Marinho Alves, com prazo de validade de 02 (dois) anos,</w:t>
      </w:r>
      <w:r w:rsidR="003B7B6B">
        <w:rPr>
          <w:rFonts w:ascii="Times New Roman" w:hAnsi="Times New Roman"/>
          <w:sz w:val="24"/>
          <w:szCs w:val="24"/>
        </w:rPr>
        <w:t xml:space="preserve"> a</w:t>
      </w:r>
      <w:r w:rsidR="008458FA">
        <w:rPr>
          <w:rFonts w:ascii="Times New Roman" w:hAnsi="Times New Roman"/>
          <w:sz w:val="24"/>
          <w:szCs w:val="24"/>
        </w:rPr>
        <w:t xml:space="preserve"> contar </w:t>
      </w:r>
      <w:r w:rsidR="003B7B6B">
        <w:rPr>
          <w:rFonts w:ascii="Times New Roman" w:hAnsi="Times New Roman"/>
          <w:sz w:val="24"/>
          <w:szCs w:val="24"/>
        </w:rPr>
        <w:t>do início da</w:t>
      </w:r>
      <w:r w:rsidR="00D0452A">
        <w:rPr>
          <w:rFonts w:ascii="Times New Roman" w:hAnsi="Times New Roman"/>
          <w:sz w:val="24"/>
          <w:szCs w:val="24"/>
        </w:rPr>
        <w:t xml:space="preserve"> exposição para venda,</w:t>
      </w:r>
      <w:r>
        <w:rPr>
          <w:rFonts w:ascii="Times New Roman" w:hAnsi="Times New Roman"/>
          <w:sz w:val="24"/>
          <w:szCs w:val="24"/>
        </w:rPr>
        <w:t xml:space="preserve"> podendo ser renovado por igual período.</w:t>
      </w:r>
    </w:p>
    <w:p w14:paraId="5F8A4ED2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realização do credenciamento será garantida a qualquer interessado que preencha as exigências estabelecidas neste edital.</w:t>
      </w:r>
    </w:p>
    <w:p w14:paraId="57FEB251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credenciamento ocorrerá de forma PRESENCIAL na Secretaria Especial de Cultura, das 9h às 14h, de segunda à sexta-feira, situado na Rua Henrique Millet, 90, centro, Ipojuca-PE.</w:t>
      </w:r>
    </w:p>
    <w:p w14:paraId="610BBA12" w14:textId="4EFDA551" w:rsidR="00E97BC1" w:rsidRPr="00C13C47" w:rsidRDefault="00E92A68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b/>
          <w:bCs/>
          <w:sz w:val="24"/>
          <w:szCs w:val="24"/>
        </w:rPr>
      </w:pPr>
      <w:r w:rsidRPr="00C13C47">
        <w:rPr>
          <w:rFonts w:ascii="Times New Roman" w:hAnsi="Times New Roman"/>
          <w:b/>
          <w:bCs/>
          <w:sz w:val="24"/>
          <w:szCs w:val="24"/>
        </w:rPr>
        <w:t>O CREDENCIAMENTO PODE SER REALIZADO A QUALQUER TEMPO, DESDE QUE RESPEITE AS CONDIÇÕES DO ITEM “4”, “5” E “6.4” DESTE EDITAL</w:t>
      </w:r>
      <w:r w:rsidR="00DD1C72" w:rsidRPr="00C13C47">
        <w:rPr>
          <w:rFonts w:ascii="Times New Roman" w:hAnsi="Times New Roman"/>
          <w:b/>
          <w:bCs/>
          <w:sz w:val="24"/>
          <w:szCs w:val="24"/>
        </w:rPr>
        <w:t>.</w:t>
      </w:r>
    </w:p>
    <w:p w14:paraId="19EE2CEB" w14:textId="77777777" w:rsidR="00E97BC1" w:rsidRDefault="00E97BC1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</w:p>
    <w:p w14:paraId="613DE7D2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DAS CONDIÇÕES DE PARTICIPAÇÃO</w:t>
      </w:r>
    </w:p>
    <w:p w14:paraId="1EF342D3" w14:textId="63EFF8E3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Poderão participar deste Edital de Credenciamento Público, artesãos e artistas, maiores de 18 anos, </w:t>
      </w:r>
      <w:r w:rsidR="00C13C47">
        <w:rPr>
          <w:rFonts w:ascii="Times New Roman" w:hAnsi="Times New Roman"/>
          <w:sz w:val="24"/>
          <w:szCs w:val="24"/>
        </w:rPr>
        <w:t xml:space="preserve">CADASTRADOS E APROVADOS NO CADASTRO ARTÍSTICO E CULTURAL DE IPOJUCA – CACI </w:t>
      </w:r>
      <w:r>
        <w:rPr>
          <w:rFonts w:ascii="Times New Roman" w:hAnsi="Times New Roman"/>
          <w:sz w:val="24"/>
          <w:szCs w:val="24"/>
        </w:rPr>
        <w:t>e/ou que possuam a carteirinha do PAPE/PAB (Programa do Artesanato de Pernambuco/Brasil), domiciliado em Ipojuca-PE;</w:t>
      </w:r>
    </w:p>
    <w:p w14:paraId="755762D4" w14:textId="1633C69B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É vedado a participação de Artesãos e Artistas com vínculo empregatício ou contratual</w:t>
      </w:r>
      <w:r w:rsidR="006219C7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de qualquer natureza</w:t>
      </w:r>
      <w:r w:rsidR="006219C7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com o poder público.</w:t>
      </w:r>
    </w:p>
    <w:p w14:paraId="3477587A" w14:textId="67DF2682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Terão prioridades os artistas/artesãos que NÃO possuam lojas físicas próprias, exceto ateliês, e/ou</w:t>
      </w:r>
      <w:r w:rsidR="00574572">
        <w:rPr>
          <w:rFonts w:ascii="Times New Roman" w:hAnsi="Times New Roman"/>
          <w:sz w:val="24"/>
          <w:szCs w:val="24"/>
        </w:rPr>
        <w:t xml:space="preserve"> que</w:t>
      </w:r>
      <w:r>
        <w:rPr>
          <w:rFonts w:ascii="Times New Roman" w:hAnsi="Times New Roman"/>
          <w:sz w:val="24"/>
          <w:szCs w:val="24"/>
        </w:rPr>
        <w:t xml:space="preserve"> NÃO participam de Feiras de Arte e Artesanato Permanentes no município de Ipojuca;</w:t>
      </w:r>
    </w:p>
    <w:p w14:paraId="618A04BA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O artesão/artista deverá produzir suas próprias peças e objetos de arte;</w:t>
      </w:r>
    </w:p>
    <w:p w14:paraId="06E44D8F" w14:textId="464E79B5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 w:rsidRPr="00442100">
        <w:rPr>
          <w:rFonts w:ascii="Times New Roman" w:hAnsi="Times New Roman"/>
          <w:b/>
          <w:bCs/>
          <w:sz w:val="24"/>
          <w:szCs w:val="24"/>
        </w:rPr>
        <w:t>Não será aceita, em hipótese alguma, a comercialização de produtos terceirizados, mesmo que esses sejam do seguimento artístico</w:t>
      </w:r>
      <w:r w:rsidR="0052185E">
        <w:rPr>
          <w:rFonts w:ascii="Times New Roman" w:hAnsi="Times New Roman"/>
          <w:sz w:val="24"/>
          <w:szCs w:val="24"/>
        </w:rPr>
        <w:t>;</w:t>
      </w:r>
    </w:p>
    <w:p w14:paraId="500FE038" w14:textId="6ACD151A" w:rsidR="0052185E" w:rsidRDefault="00B849EC" w:rsidP="0052185E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funcionários da SECULT não poderão expor e comercializar nos estandes disponíveis</w:t>
      </w:r>
      <w:r w:rsidR="00FD4792">
        <w:rPr>
          <w:rFonts w:ascii="Times New Roman" w:hAnsi="Times New Roman"/>
          <w:sz w:val="24"/>
          <w:szCs w:val="24"/>
        </w:rPr>
        <w:t>, mencionados nesse edital.</w:t>
      </w:r>
    </w:p>
    <w:p w14:paraId="7F800F55" w14:textId="77777777" w:rsidR="00E97BC1" w:rsidRDefault="00E97BC1">
      <w:pPr>
        <w:spacing w:after="0" w:line="36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D92C68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 DOCUMENTAÇÃO</w:t>
      </w:r>
    </w:p>
    <w:p w14:paraId="1C898DCA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Para credenciamento, o Artesão/Artista deverá preencher o formulário de inscrição (Anexo I), que contém a declaração expressa do conhecimento do objetivo deste edital, anexando os seguintes </w:t>
      </w:r>
      <w:r>
        <w:rPr>
          <w:rFonts w:ascii="Times New Roman" w:hAnsi="Times New Roman"/>
          <w:sz w:val="24"/>
          <w:szCs w:val="24"/>
        </w:rPr>
        <w:t>documentos:</w:t>
      </w:r>
    </w:p>
    <w:p w14:paraId="64114989" w14:textId="77777777" w:rsidR="00E97BC1" w:rsidRDefault="00DD1C72">
      <w:pPr>
        <w:pStyle w:val="PargrafodaLista"/>
        <w:numPr>
          <w:ilvl w:val="0"/>
          <w:numId w:val="6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Cópia do RG e CPF;</w:t>
      </w:r>
    </w:p>
    <w:p w14:paraId="063EEDBB" w14:textId="77777777" w:rsidR="00E97BC1" w:rsidRDefault="00DD1C72">
      <w:pPr>
        <w:pStyle w:val="PargrafodaLista"/>
        <w:numPr>
          <w:ilvl w:val="0"/>
          <w:numId w:val="6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Cópia da comprovação de residência no município de Ipojuca, há no mínimo 18 (dezoito meses);</w:t>
      </w:r>
    </w:p>
    <w:p w14:paraId="3732D40F" w14:textId="77777777" w:rsidR="00E97BC1" w:rsidRDefault="00DD1C72">
      <w:pPr>
        <w:pStyle w:val="PargrafodaLista"/>
        <w:numPr>
          <w:ilvl w:val="0"/>
          <w:numId w:val="6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Cópia da carteirinha do PAB-PE (Programa do Artesanato do Brasil - PE Pernambuco), domiciliado em Ipojuca-PE (caso possua).</w:t>
      </w:r>
    </w:p>
    <w:p w14:paraId="33FE14F9" w14:textId="77777777" w:rsidR="00E97BC1" w:rsidRDefault="00DD1C72">
      <w:pPr>
        <w:pStyle w:val="PargrafodaLista"/>
        <w:numPr>
          <w:ilvl w:val="0"/>
          <w:numId w:val="6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Fotos impressas, em papel tipo A-4, dos objetos e peças pretendidas à exposição e comercialização.</w:t>
      </w:r>
    </w:p>
    <w:p w14:paraId="10E1BAE7" w14:textId="7ED69ECD" w:rsidR="00104DE0" w:rsidRPr="00104DE0" w:rsidRDefault="00104DE0" w:rsidP="00104DE0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 A Secretaria Especial de Cultura disponibiliza aos </w:t>
      </w:r>
      <w:r w:rsidR="000A2420">
        <w:rPr>
          <w:rFonts w:ascii="Times New Roman" w:hAnsi="Times New Roman"/>
          <w:sz w:val="24"/>
          <w:szCs w:val="24"/>
        </w:rPr>
        <w:t xml:space="preserve">que desejarem se inscrever nesse processo de credenciamento: </w:t>
      </w:r>
      <w:r>
        <w:rPr>
          <w:rFonts w:ascii="Times New Roman" w:hAnsi="Times New Roman"/>
          <w:sz w:val="24"/>
          <w:szCs w:val="24"/>
        </w:rPr>
        <w:t xml:space="preserve">pessoal, máquina de xerox e computador para auxiliar no processo de </w:t>
      </w:r>
      <w:r w:rsidR="000A2420">
        <w:rPr>
          <w:rFonts w:ascii="Times New Roman" w:hAnsi="Times New Roman"/>
          <w:sz w:val="24"/>
          <w:szCs w:val="24"/>
        </w:rPr>
        <w:t>inscrição.</w:t>
      </w:r>
    </w:p>
    <w:p w14:paraId="35775FE9" w14:textId="77777777" w:rsidR="00E97BC1" w:rsidRDefault="00E97BC1">
      <w:pPr>
        <w:pStyle w:val="PargrafodaList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FA7441D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 COMISSÃO TÉCNICA DE CREDENCIAMENTO PÚBLICO PARA ORGANIZAÇÃO E AVALIAÇÃO DOS DOCUMENTOS DOS PARTICIPANTES</w:t>
      </w:r>
    </w:p>
    <w:p w14:paraId="0EECD78B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Secretaria Especial de Cultura, por meio de Portaria, constituirá a Comissão Técnica de Credenciamento Público PERMANENTE, para a organização e avaliação de todo processo;</w:t>
      </w:r>
    </w:p>
    <w:p w14:paraId="2F159C28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Comissão será formada por 03 (três) membros da SECULT, para proceder a análise e avaliação dos documentos entregues.</w:t>
      </w:r>
    </w:p>
    <w:p w14:paraId="6B1467E5" w14:textId="413AD205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 comissão emitirá relatórios dos APROVADOS, através de lista de CONVOCAÇÃO para exposição, mensalmente</w:t>
      </w:r>
      <w:r w:rsidR="00D0366C">
        <w:rPr>
          <w:rFonts w:ascii="Times New Roman" w:hAnsi="Times New Roman"/>
          <w:sz w:val="24"/>
          <w:szCs w:val="24"/>
        </w:rPr>
        <w:t>, ou quando for necessário</w:t>
      </w:r>
      <w:r>
        <w:rPr>
          <w:rFonts w:ascii="Times New Roman" w:hAnsi="Times New Roman"/>
          <w:sz w:val="24"/>
          <w:szCs w:val="24"/>
        </w:rPr>
        <w:t>;</w:t>
      </w:r>
    </w:p>
    <w:p w14:paraId="08E2B355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critérios para APROVAÇÃO/CONVOCAÇÃO são:</w:t>
      </w:r>
    </w:p>
    <w:p w14:paraId="7C067028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 maior de 18 anos;</w:t>
      </w:r>
    </w:p>
    <w:p w14:paraId="1E09BC26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Aprovação no Cadastro Artístico e Cultural de Ipojuca – CACI ou no Programa do Artesanato Brasileiro, em Pernambuco – PAPE, com </w:t>
      </w:r>
      <w:r>
        <w:rPr>
          <w:rFonts w:ascii="Times New Roman" w:hAnsi="Times New Roman"/>
          <w:sz w:val="24"/>
          <w:szCs w:val="24"/>
        </w:rPr>
        <w:t>endereço de Ipojuca;</w:t>
      </w:r>
    </w:p>
    <w:p w14:paraId="7683BCF7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artesão/artista deverá produzir suas próprias peças artesanais e objetos de arte;</w:t>
      </w:r>
    </w:p>
    <w:p w14:paraId="36F554A7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Possuir residência/vínculo com o município de Ipojuca, há no mínimo 18 (dezoito) meses;</w:t>
      </w:r>
    </w:p>
    <w:p w14:paraId="7CBD6D7F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NÃO possuir lojas físicas próprias de comercialização, exceto ateliês;</w:t>
      </w:r>
    </w:p>
    <w:p w14:paraId="0A1E9162" w14:textId="77777777" w:rsidR="00E97BC1" w:rsidRDefault="00DD1C72">
      <w:pPr>
        <w:pStyle w:val="PargrafodaLista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NÃO participar de Feiras de Arte e Artesanato Permanentes no município de Ipojuca.</w:t>
      </w:r>
    </w:p>
    <w:p w14:paraId="51BC13F9" w14:textId="07C519F3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caso </w:t>
      </w:r>
      <w:proofErr w:type="gramStart"/>
      <w:r>
        <w:rPr>
          <w:rFonts w:ascii="Times New Roman" w:hAnsi="Times New Roman"/>
          <w:sz w:val="24"/>
          <w:szCs w:val="24"/>
        </w:rPr>
        <w:t>d</w:t>
      </w:r>
      <w:r w:rsidR="00D0366C">
        <w:rPr>
          <w:rFonts w:ascii="Times New Roman" w:hAnsi="Times New Roman"/>
          <w:sz w:val="24"/>
          <w:szCs w:val="24"/>
        </w:rPr>
        <w:t>a</w:t>
      </w:r>
      <w:proofErr w:type="gramEnd"/>
      <w:r w:rsidR="00D036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quantidade de inscriç</w:t>
      </w:r>
      <w:r w:rsidR="00D0366C">
        <w:rPr>
          <w:rFonts w:ascii="Times New Roman" w:hAnsi="Times New Roman"/>
          <w:sz w:val="24"/>
          <w:szCs w:val="24"/>
        </w:rPr>
        <w:t>ões</w:t>
      </w:r>
      <w:r>
        <w:rPr>
          <w:rFonts w:ascii="Times New Roman" w:hAnsi="Times New Roman"/>
          <w:sz w:val="24"/>
          <w:szCs w:val="24"/>
        </w:rPr>
        <w:t xml:space="preserve"> ser superior à</w:t>
      </w:r>
      <w:r w:rsidR="00D0366C">
        <w:rPr>
          <w:rFonts w:ascii="Times New Roman" w:hAnsi="Times New Roman"/>
          <w:sz w:val="24"/>
          <w:szCs w:val="24"/>
        </w:rPr>
        <w:t>s vagas</w:t>
      </w:r>
      <w:r>
        <w:rPr>
          <w:rFonts w:ascii="Times New Roman" w:hAnsi="Times New Roman"/>
          <w:sz w:val="24"/>
          <w:szCs w:val="24"/>
        </w:rPr>
        <w:t xml:space="preserve"> disponíve</w:t>
      </w:r>
      <w:r w:rsidR="00D0366C"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z w:val="24"/>
          <w:szCs w:val="24"/>
        </w:rPr>
        <w:t>, a prioridade será do artesão/artista, com idade cronológica maior, em relação aos demais aprovados.</w:t>
      </w:r>
    </w:p>
    <w:p w14:paraId="37571A37" w14:textId="73A9A0A0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artesãos/artistas convocados a expor</w:t>
      </w:r>
      <w:r w:rsidR="008D0D4D">
        <w:rPr>
          <w:rFonts w:ascii="Times New Roman" w:hAnsi="Times New Roman"/>
          <w:sz w:val="24"/>
          <w:szCs w:val="24"/>
        </w:rPr>
        <w:t>em</w:t>
      </w:r>
      <w:r>
        <w:rPr>
          <w:rFonts w:ascii="Times New Roman" w:hAnsi="Times New Roman"/>
          <w:sz w:val="24"/>
          <w:szCs w:val="24"/>
        </w:rPr>
        <w:t xml:space="preserve"> e a comercializar</w:t>
      </w:r>
      <w:r w:rsidR="008D0D4D">
        <w:rPr>
          <w:rFonts w:ascii="Times New Roman" w:hAnsi="Times New Roman"/>
          <w:sz w:val="24"/>
          <w:szCs w:val="24"/>
        </w:rPr>
        <w:t>em</w:t>
      </w:r>
      <w:r>
        <w:rPr>
          <w:rFonts w:ascii="Times New Roman" w:hAnsi="Times New Roman"/>
          <w:sz w:val="24"/>
          <w:szCs w:val="24"/>
        </w:rPr>
        <w:t>, deverão respeitar os prazos de entregas de produtos e objetos estabelecidos nas convocatórias.</w:t>
      </w:r>
    </w:p>
    <w:p w14:paraId="239572E5" w14:textId="77777777" w:rsidR="00E97BC1" w:rsidRDefault="00E97BC1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</w:p>
    <w:p w14:paraId="37657689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DOS RECURSOS ADMINISTRATIVOS</w:t>
      </w:r>
    </w:p>
    <w:p w14:paraId="4A813A37" w14:textId="7B750B6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cada publicação de CONVOCAÇÃO, no prazo de 03 (três) </w:t>
      </w:r>
      <w:r>
        <w:rPr>
          <w:rFonts w:ascii="Times New Roman" w:hAnsi="Times New Roman"/>
          <w:sz w:val="24"/>
          <w:szCs w:val="24"/>
        </w:rPr>
        <w:t>dias uteis, a contar da data da publicação, caberá interposição de recurso fundamentado, entregue PRESENCIALMENTE na Secretaria Especial de Cultura, das 9h às 14h, de segunda à sexta-feira, situado na Rua Henrique Millet, 90, centro, Ipojuca-PE</w:t>
      </w:r>
      <w:r w:rsidR="009D7B4F">
        <w:rPr>
          <w:rFonts w:ascii="Times New Roman" w:hAnsi="Times New Roman"/>
          <w:sz w:val="24"/>
          <w:szCs w:val="24"/>
        </w:rPr>
        <w:t xml:space="preserve">, ou através de e-mail: </w:t>
      </w:r>
      <w:hyperlink r:id="rId7" w:history="1">
        <w:r w:rsidR="006D21E2" w:rsidRPr="00041EBA">
          <w:rPr>
            <w:rStyle w:val="Hyperlink"/>
            <w:rFonts w:ascii="Times New Roman" w:hAnsi="Times New Roman"/>
            <w:sz w:val="24"/>
            <w:szCs w:val="24"/>
          </w:rPr>
          <w:t>secretariadeculturaipojuca@gmail.com</w:t>
        </w:r>
      </w:hyperlink>
      <w:r w:rsidR="006D21E2">
        <w:rPr>
          <w:rFonts w:ascii="Times New Roman" w:hAnsi="Times New Roman"/>
          <w:sz w:val="24"/>
          <w:szCs w:val="24"/>
        </w:rPr>
        <w:t xml:space="preserve"> .</w:t>
      </w:r>
    </w:p>
    <w:p w14:paraId="5AA31EA7" w14:textId="79C43773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Comissão Técnica terá o prazo de 03 (três) dias </w:t>
      </w:r>
      <w:r w:rsidR="006D21E2"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teis para decidir sobre o recurso e emitir decisão no site eletrônico da Prefeitura Municipal de Ipojuca;</w:t>
      </w:r>
    </w:p>
    <w:p w14:paraId="3EDBE23B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Não caberá recursos às inscrições que não tenham atingido 70% (setenta por cento) da entrega dos documentos exigidos nos itens “4”, “5” e “6.4”, deste edital;</w:t>
      </w:r>
    </w:p>
    <w:p w14:paraId="1482CB0D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Não serão aceitos recursos intempestivos ou sem as formalidades exigidas neste edital.</w:t>
      </w:r>
    </w:p>
    <w:p w14:paraId="78B46E7D" w14:textId="77777777" w:rsidR="00E97BC1" w:rsidRDefault="00E97BC1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</w:p>
    <w:p w14:paraId="3CFF972A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 HOMOLOGAÇÃO E ADJUDICAÇÃO</w:t>
      </w:r>
    </w:p>
    <w:p w14:paraId="3456F383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Compete exclusivamente à Secretaria Especial de Cultura homologar o credenciamento público deste edital;</w:t>
      </w:r>
    </w:p>
    <w:p w14:paraId="06C8A67C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não homologação não implica direito a indenização aos participantes do processo;</w:t>
      </w:r>
    </w:p>
    <w:p w14:paraId="5AA797DF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Ao homologar resultados, a SECULT adjudicará os resultados dos CONVOCADOS e APROVADOS.</w:t>
      </w:r>
    </w:p>
    <w:p w14:paraId="6A7A2205" w14:textId="77777777" w:rsidR="00E97BC1" w:rsidRDefault="00E97BC1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6A781C1D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LOCAL E UNIDADE RESPONSÁVEL PELOS ESCLARECIMENTOS SOBRE ESTE INSTRUMENTO</w:t>
      </w:r>
    </w:p>
    <w:p w14:paraId="1CDB7FDF" w14:textId="77777777" w:rsidR="00E97BC1" w:rsidRDefault="00DD1C72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9.1 Informações acerca de todo processo poderão ser obtidas na Secretaria Especial de Cultura, das 9h às 14h, de segunda à sexta-feira, situado na Rua Henrique Millet, 90, centro, Ipojuca-PE, ou através do e-mail: </w:t>
      </w:r>
      <w:hyperlink r:id="rId8" w:history="1">
        <w:r>
          <w:rPr>
            <w:rStyle w:val="Hyperlink"/>
            <w:rFonts w:ascii="Times New Roman" w:hAnsi="Times New Roman"/>
            <w:sz w:val="24"/>
            <w:szCs w:val="24"/>
          </w:rPr>
          <w:t>secretariadeculturaipojuca@gmail.com</w:t>
        </w:r>
      </w:hyperlink>
      <w:r>
        <w:rPr>
          <w:rFonts w:ascii="Times New Roman" w:hAnsi="Times New Roman"/>
          <w:sz w:val="24"/>
          <w:szCs w:val="24"/>
        </w:rPr>
        <w:t>.</w:t>
      </w:r>
    </w:p>
    <w:p w14:paraId="2BC540BD" w14:textId="77777777" w:rsidR="00E97BC1" w:rsidRDefault="00E97BC1">
      <w:pPr>
        <w:pStyle w:val="PargrafodaLista"/>
        <w:spacing w:after="0" w:line="360" w:lineRule="auto"/>
        <w:ind w:left="735"/>
        <w:jc w:val="both"/>
        <w:rPr>
          <w:rFonts w:ascii="Times New Roman" w:hAnsi="Times New Roman"/>
          <w:sz w:val="24"/>
          <w:szCs w:val="24"/>
        </w:rPr>
      </w:pPr>
    </w:p>
    <w:p w14:paraId="49516B60" w14:textId="77777777" w:rsidR="00E97BC1" w:rsidRDefault="00DD1C72">
      <w:pPr>
        <w:pStyle w:val="PargrafodaLista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DAS DISPOSIÇÕES GERAIS</w:t>
      </w:r>
    </w:p>
    <w:p w14:paraId="53911E1C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É facultada à Comissão Técnica de Credenciamento para organização e avaliação de documentos dos participantes promover diligências destinadas a esclarecer a CLASSIFICAÇÃO e CONVOCAÇÃO dos artesãos e artistas, solicitando-lhes quaisquer informações ou documentos, sob pena de desclassificação;</w:t>
      </w:r>
    </w:p>
    <w:p w14:paraId="013D0905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participantes que prestarem informações inverídicas ou apresentarem documentos falsos, serão sumariamente desclassificados do processo;</w:t>
      </w:r>
    </w:p>
    <w:p w14:paraId="1D8FA710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casos omissos serão resolvidos da Comissão Técnica de Credenciamento Público para organização e avaliação de documentos dos participantes e pela SECULT;</w:t>
      </w:r>
    </w:p>
    <w:p w14:paraId="2B08C4AA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 a administração dos 05 (cinco) boxes de Artesanato e Arte do Mercado Público Municipal Maestro José Marinho Alves, deverá ser criada uma comissão coordenadora, entre os expositores, com 05 (cinco) membros, na seguinte composição:</w:t>
      </w:r>
    </w:p>
    <w:p w14:paraId="0A6D876A" w14:textId="77777777" w:rsidR="00E97BC1" w:rsidRDefault="00DD1C72">
      <w:pPr>
        <w:pStyle w:val="PargrafodaLista"/>
        <w:numPr>
          <w:ilvl w:val="0"/>
          <w:numId w:val="2"/>
        </w:numPr>
        <w:spacing w:after="0" w:line="360" w:lineRule="auto"/>
        <w:ind w:left="1095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 Coordenação Geral;</w:t>
      </w:r>
    </w:p>
    <w:p w14:paraId="26F09A94" w14:textId="77777777" w:rsidR="00E97BC1" w:rsidRDefault="00DD1C72">
      <w:pPr>
        <w:pStyle w:val="PargrafodaLista"/>
        <w:numPr>
          <w:ilvl w:val="0"/>
          <w:numId w:val="2"/>
        </w:numPr>
        <w:spacing w:after="0" w:line="360" w:lineRule="auto"/>
        <w:ind w:left="1095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 Coordenação Adjunta;</w:t>
      </w:r>
    </w:p>
    <w:p w14:paraId="7766F046" w14:textId="77777777" w:rsidR="00E97BC1" w:rsidRDefault="00DD1C72">
      <w:pPr>
        <w:pStyle w:val="PargrafodaLista"/>
        <w:numPr>
          <w:ilvl w:val="0"/>
          <w:numId w:val="2"/>
        </w:numPr>
        <w:spacing w:after="0" w:line="360" w:lineRule="auto"/>
        <w:ind w:left="1095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03 Assessorias.</w:t>
      </w:r>
    </w:p>
    <w:p w14:paraId="431CA115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formação da </w:t>
      </w:r>
      <w:r>
        <w:rPr>
          <w:rFonts w:ascii="Times New Roman" w:hAnsi="Times New Roman"/>
          <w:sz w:val="24"/>
          <w:szCs w:val="24"/>
        </w:rPr>
        <w:t>Comissão Coordenadora dos boxes deverá ser através de eleição direta entre os participantes;</w:t>
      </w:r>
    </w:p>
    <w:p w14:paraId="3C5C7739" w14:textId="32D2B234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exposição e comercialização de objetos e produtos será classificada como FEIRA TEMPORÁRIA, que após o prazo de 90 (noventa) dias, passará</w:t>
      </w:r>
      <w:r w:rsidR="00EE0B49">
        <w:rPr>
          <w:rFonts w:ascii="Times New Roman" w:hAnsi="Times New Roman"/>
          <w:sz w:val="24"/>
          <w:szCs w:val="24"/>
        </w:rPr>
        <w:t>, automaticamente</w:t>
      </w:r>
      <w:r>
        <w:rPr>
          <w:rFonts w:ascii="Times New Roman" w:hAnsi="Times New Roman"/>
          <w:sz w:val="24"/>
          <w:szCs w:val="24"/>
        </w:rPr>
        <w:t xml:space="preserve"> a ser classificada como FEIRA PERMAMENTE, de acordo com a legislação local;</w:t>
      </w:r>
    </w:p>
    <w:p w14:paraId="4256A252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Entenda-se como artesanato: resultado de ação predominantemente manual que agrega significado cultural, utilitário, artístico, patrimonial e/ou estético, com todos os materiais possíveis, desde que não elaborados no nível final, exceto quando reciclados;</w:t>
      </w:r>
    </w:p>
    <w:p w14:paraId="109DEAC0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Entenda-se como arte: trabalho realizado predominantemente manual, que visa transformar a matéria-prima utilizada em bens artísticos e utilitários, nas áreas de moldagem, desenho, escultura, gravura, pintura e tapeçaria.</w:t>
      </w:r>
    </w:p>
    <w:p w14:paraId="15437BC1" w14:textId="77777777" w:rsidR="00E97BC1" w:rsidRDefault="00DD1C72">
      <w:pPr>
        <w:pStyle w:val="PargrafodaLista"/>
        <w:numPr>
          <w:ilvl w:val="1"/>
          <w:numId w:val="1"/>
        </w:numPr>
        <w:spacing w:after="0" w:line="360" w:lineRule="auto"/>
        <w:ind w:left="735" w:hanging="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 parâmetro do artesanato, deve-se considerar, principalmente a Portaria Nº 1.007-SEI, de 11 de junho de 2018, que dispõe sobre a base conceitual do artesanato brasileiro.</w:t>
      </w:r>
    </w:p>
    <w:p w14:paraId="58A82527" w14:textId="4E806F2F" w:rsidR="00E97BC1" w:rsidRDefault="00DD1C72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Ipojuca, </w:t>
      </w:r>
      <w:r w:rsidR="00AD3796"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 xml:space="preserve"> de </w:t>
      </w:r>
      <w:r w:rsidR="00AD3796">
        <w:rPr>
          <w:rFonts w:ascii="Times New Roman" w:hAnsi="Times New Roman"/>
          <w:sz w:val="24"/>
          <w:szCs w:val="24"/>
        </w:rPr>
        <w:t>abril</w:t>
      </w:r>
      <w:r>
        <w:rPr>
          <w:rFonts w:ascii="Times New Roman" w:hAnsi="Times New Roman"/>
          <w:sz w:val="24"/>
          <w:szCs w:val="24"/>
        </w:rPr>
        <w:t xml:space="preserve"> de 202</w:t>
      </w:r>
      <w:r w:rsidR="00AD3796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</w:p>
    <w:p w14:paraId="1C82DBE2" w14:textId="77777777" w:rsidR="00E97BC1" w:rsidRDefault="00E97BC1" w:rsidP="00EE7991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633A39D4" w14:textId="77777777" w:rsidR="00E97BC1" w:rsidRDefault="00DD1C7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JORGE </w:t>
      </w:r>
      <w:r>
        <w:rPr>
          <w:rFonts w:ascii="Times New Roman" w:hAnsi="Times New Roman"/>
          <w:b/>
          <w:bCs/>
          <w:sz w:val="24"/>
          <w:szCs w:val="24"/>
        </w:rPr>
        <w:t>HENRIQUE RAMOS SOARES</w:t>
      </w:r>
    </w:p>
    <w:p w14:paraId="4BC953DB" w14:textId="77777777" w:rsidR="00E97BC1" w:rsidRDefault="00DD1C7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Secretário Municipal de Cultura</w:t>
      </w:r>
    </w:p>
    <w:p w14:paraId="05A2CA3C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13512D3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C1FF6E0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14EE17D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A2D6AD3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B680894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11DED36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421E31F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312E012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62AFB24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9F15D6F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B9A3E7F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75C5970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CE00C96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A4F8361" w14:textId="77777777" w:rsidR="00E97BC1" w:rsidRDefault="00E97BC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D41C8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84A8405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00279EC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A4B97CF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8AAF1CA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19AA28C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9FA8C04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C94964B" w14:textId="77777777" w:rsidR="00DD1C72" w:rsidRDefault="00DD1C7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0D2B104" w14:textId="77777777" w:rsidR="00E97BC1" w:rsidRDefault="00DD1C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/>
          <w:b/>
          <w:bCs/>
          <w:color w:val="000000"/>
          <w:sz w:val="27"/>
          <w:szCs w:val="27"/>
        </w:rPr>
        <w:lastRenderedPageBreak/>
        <w:t>ANEXO I - FICHA DE INSCRIÇÃO</w:t>
      </w:r>
    </w:p>
    <w:p w14:paraId="7DF33CC1" w14:textId="77777777" w:rsidR="00E97BC1" w:rsidRPr="00DD1C72" w:rsidRDefault="00DD1C72">
      <w:pPr>
        <w:spacing w:before="120" w:after="120" w:line="240" w:lineRule="auto"/>
        <w:ind w:left="120" w:right="120"/>
        <w:jc w:val="both"/>
        <w:rPr>
          <w:rFonts w:ascii="Times New Roman" w:eastAsia="SimSun" w:hAnsi="Times New Roman"/>
          <w:b/>
          <w:bCs/>
          <w:i/>
          <w:iCs/>
          <w:sz w:val="20"/>
          <w:szCs w:val="20"/>
        </w:rPr>
      </w:pPr>
      <w:r w:rsidRPr="00DD1C72">
        <w:rPr>
          <w:rFonts w:ascii="Times New Roman" w:eastAsia="Times New Roman" w:hAnsi="Times New Roman"/>
          <w:b/>
          <w:bCs/>
          <w:i/>
          <w:iCs/>
          <w:color w:val="000000"/>
          <w:sz w:val="20"/>
          <w:szCs w:val="20"/>
        </w:rPr>
        <w:t xml:space="preserve">ESTE FORMULÁRIO É AUTODECLARATÓRIO E AS INFORMAÇÕES PRESTADAS SÃO DE RESPONSABILIDADE DO INSCRITO. </w:t>
      </w:r>
      <w:r w:rsidRPr="00DD1C72">
        <w:rPr>
          <w:rFonts w:ascii="Times New Roman" w:eastAsia="SimSun" w:hAnsi="Times New Roman"/>
          <w:b/>
          <w:bCs/>
          <w:i/>
          <w:iCs/>
          <w:sz w:val="20"/>
          <w:szCs w:val="20"/>
        </w:rPr>
        <w:t>A FALSIDADE DAS INFORMAÇÕES NO PRESENTE DOCUMENTO PODE IMPLICAR NA SANÇÃO PENAL PREVISTA NO ART. 299 DO CÓDIGO PENAL.</w:t>
      </w:r>
    </w:p>
    <w:p w14:paraId="776EA475" w14:textId="77777777" w:rsidR="00E97BC1" w:rsidRDefault="00E97BC1">
      <w:pPr>
        <w:spacing w:before="120" w:after="120" w:line="240" w:lineRule="auto"/>
        <w:ind w:left="120" w:right="120"/>
        <w:jc w:val="both"/>
        <w:rPr>
          <w:rFonts w:ascii="Times New Roman" w:eastAsia="SimSun" w:hAnsi="Times New Roman"/>
          <w:b/>
          <w:bCs/>
          <w:sz w:val="24"/>
          <w:szCs w:val="24"/>
        </w:rPr>
      </w:pPr>
    </w:p>
    <w:tbl>
      <w:tblPr>
        <w:tblW w:w="8982" w:type="dxa"/>
        <w:jc w:val="center"/>
        <w:tblLook w:val="04A0" w:firstRow="1" w:lastRow="0" w:firstColumn="1" w:lastColumn="0" w:noHBand="0" w:noVBand="1"/>
      </w:tblPr>
      <w:tblGrid>
        <w:gridCol w:w="4752"/>
        <w:gridCol w:w="3225"/>
        <w:gridCol w:w="1005"/>
      </w:tblGrid>
      <w:tr w:rsidR="00E97BC1" w14:paraId="4C683443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AA80F84" w14:textId="5E9C8D8C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Style w:val="Forte"/>
                <w:rFonts w:ascii="Times New Roman" w:hAnsi="Times New Roman"/>
                <w:color w:val="000000"/>
              </w:rPr>
              <w:t>EDITAL Nº 00</w:t>
            </w:r>
            <w:r w:rsidR="00EE7991">
              <w:rPr>
                <w:rStyle w:val="Forte"/>
                <w:rFonts w:ascii="Times New Roman" w:hAnsi="Times New Roman"/>
                <w:color w:val="000000"/>
              </w:rPr>
              <w:t>2</w:t>
            </w:r>
            <w:r>
              <w:rPr>
                <w:rStyle w:val="Forte"/>
                <w:rFonts w:ascii="Times New Roman" w:hAnsi="Times New Roman"/>
                <w:color w:val="000000"/>
              </w:rPr>
              <w:t>/202</w:t>
            </w:r>
            <w:r w:rsidR="00EE7991">
              <w:rPr>
                <w:rStyle w:val="Forte"/>
                <w:rFonts w:ascii="Times New Roman" w:hAnsi="Times New Roman"/>
                <w:color w:val="000000"/>
              </w:rPr>
              <w:t>4</w:t>
            </w:r>
            <w:r>
              <w:rPr>
                <w:rStyle w:val="Forte"/>
                <w:rFonts w:ascii="Times New Roman" w:hAnsi="Times New Roman"/>
                <w:color w:val="000000"/>
              </w:rPr>
              <w:t xml:space="preserve"> - CREDENCIAMENTO DE ARTESÃOS E ARTISTAS IPOJUCANOS PARA EXPOSIÇÃO E COMERCIALIZAÇÃO NOS 05 (CINCO) BOXES DO MERCADO MUNICIPAL DE IPOJUCA.</w:t>
            </w:r>
          </w:p>
        </w:tc>
      </w:tr>
      <w:tr w:rsidR="00E97BC1" w14:paraId="10E17958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4A9CB1A" w14:textId="77777777" w:rsidR="00E97BC1" w:rsidRDefault="00DD1C72">
            <w:pPr>
              <w:pStyle w:val="PargrafodaLista"/>
              <w:numPr>
                <w:ilvl w:val="0"/>
                <w:numId w:val="3"/>
              </w:numPr>
              <w:spacing w:before="120" w:after="120" w:line="240" w:lineRule="auto"/>
              <w:ind w:left="480" w:right="120" w:hanging="3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INFORMAÇÕES PESSOAIS:</w:t>
            </w:r>
          </w:p>
        </w:tc>
      </w:tr>
      <w:tr w:rsidR="00E97BC1" w14:paraId="486C4C68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4F8D0BA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Nome completo:</w:t>
            </w:r>
          </w:p>
        </w:tc>
      </w:tr>
      <w:tr w:rsidR="00E97BC1" w14:paraId="4B1C3AD6" w14:textId="77777777">
        <w:trPr>
          <w:jc w:val="center"/>
        </w:trPr>
        <w:tc>
          <w:tcPr>
            <w:tcW w:w="4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DBC0DA4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CPF:</w:t>
            </w:r>
          </w:p>
        </w:tc>
        <w:tc>
          <w:tcPr>
            <w:tcW w:w="42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26440F1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RG:</w:t>
            </w:r>
          </w:p>
        </w:tc>
      </w:tr>
      <w:tr w:rsidR="00E97BC1" w14:paraId="3C23E55C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50A030E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Endereço completo:</w:t>
            </w:r>
          </w:p>
        </w:tc>
      </w:tr>
      <w:tr w:rsidR="00E97BC1" w14:paraId="0344381F" w14:textId="77777777">
        <w:trPr>
          <w:jc w:val="center"/>
        </w:trPr>
        <w:tc>
          <w:tcPr>
            <w:tcW w:w="4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822D9E1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CEP</w:t>
            </w:r>
          </w:p>
        </w:tc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C0D764F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Cidade: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2B80B248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UF:</w:t>
            </w:r>
          </w:p>
        </w:tc>
      </w:tr>
      <w:tr w:rsidR="00E97BC1" w14:paraId="3D939560" w14:textId="77777777">
        <w:trPr>
          <w:jc w:val="center"/>
        </w:trPr>
        <w:tc>
          <w:tcPr>
            <w:tcW w:w="4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B29A712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Telefone:</w:t>
            </w:r>
          </w:p>
        </w:tc>
        <w:tc>
          <w:tcPr>
            <w:tcW w:w="42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7FB4505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E-mail:</w:t>
            </w:r>
          </w:p>
        </w:tc>
      </w:tr>
      <w:tr w:rsidR="00E97BC1" w14:paraId="78FE19D4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1D6656E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Redes </w:t>
            </w:r>
            <w:r>
              <w:rPr>
                <w:rFonts w:ascii="Times New Roman" w:eastAsia="Times New Roman" w:hAnsi="Times New Roman"/>
              </w:rPr>
              <w:t>sociais:</w:t>
            </w:r>
          </w:p>
        </w:tc>
      </w:tr>
      <w:tr w:rsidR="00E97BC1" w14:paraId="5E1D4D0F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731D74C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Nº da Carteira Nacional do Artesão – PAB/PE (caso possua):</w:t>
            </w:r>
          </w:p>
        </w:tc>
      </w:tr>
      <w:tr w:rsidR="00E97BC1" w14:paraId="6F532F06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2522191C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2. INFORMAÇÕES DA PRODUÇÕES: </w:t>
            </w:r>
          </w:p>
          <w:p w14:paraId="282A06CA" w14:textId="77777777" w:rsidR="00E97BC1" w:rsidRDefault="00DD1C7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(Descreva sua produção especificando: produto – matéria prima – técnica)</w:t>
            </w:r>
          </w:p>
        </w:tc>
      </w:tr>
      <w:tr w:rsidR="00E97BC1" w14:paraId="09473BF0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53FE97F" w14:textId="77777777" w:rsidR="00E97BC1" w:rsidRDefault="00DD1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 </w:t>
            </w:r>
          </w:p>
          <w:p w14:paraId="5FED91C4" w14:textId="77777777" w:rsidR="00E97BC1" w:rsidRDefault="00DD1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 </w:t>
            </w:r>
          </w:p>
          <w:p w14:paraId="37FDE3DF" w14:textId="77777777" w:rsidR="00E97BC1" w:rsidRDefault="00DD1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 </w:t>
            </w:r>
          </w:p>
          <w:p w14:paraId="221BA96C" w14:textId="77777777" w:rsidR="00E97BC1" w:rsidRDefault="00DD1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 </w:t>
            </w:r>
          </w:p>
          <w:p w14:paraId="1A3F4BAF" w14:textId="77777777" w:rsidR="00E97BC1" w:rsidRDefault="00DD1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 </w:t>
            </w:r>
          </w:p>
        </w:tc>
      </w:tr>
      <w:tr w:rsidR="00E97BC1" w14:paraId="1B3E6CE7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0CD324FB" w14:textId="77777777" w:rsidR="00E97BC1" w:rsidRDefault="00DD1C72">
            <w:pPr>
              <w:spacing w:before="120" w:after="120" w:line="240" w:lineRule="auto"/>
              <w:ind w:righ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 xml:space="preserve"> 3.CAPACIDADE DE PRODUÇÃO MENSAL:</w:t>
            </w:r>
          </w:p>
        </w:tc>
      </w:tr>
      <w:tr w:rsidR="00E97BC1" w14:paraId="13810643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4E4AAD7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1 a 20 peças</w:t>
            </w:r>
          </w:p>
          <w:p w14:paraId="137ADA8B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20 a 50 </w:t>
            </w:r>
            <w:r>
              <w:rPr>
                <w:rFonts w:ascii="Times New Roman" w:eastAsia="Times New Roman" w:hAnsi="Times New Roman"/>
              </w:rPr>
              <w:t>peças</w:t>
            </w:r>
          </w:p>
          <w:p w14:paraId="6B1EB134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Acima de 50 peças </w:t>
            </w:r>
          </w:p>
        </w:tc>
      </w:tr>
      <w:tr w:rsidR="00E97BC1" w14:paraId="616E9D9C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7DA013E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4. VALOR   MÍNIMO   E   VALOR   MÁXIMO   DAS   PEÇAS   A   SEREM COMERCIALIZADAS:</w:t>
            </w:r>
          </w:p>
        </w:tc>
      </w:tr>
      <w:tr w:rsidR="00E97BC1" w14:paraId="696F8702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BA14DB3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Peça com valor mínimo: R$ </w:t>
            </w:r>
            <w:r>
              <w:rPr>
                <w:rFonts w:ascii="Times New Roman" w:eastAsia="Times New Roman" w:hAnsi="Times New Roman"/>
                <w:u w:val="single"/>
              </w:rPr>
              <w:t>                                    </w:t>
            </w:r>
          </w:p>
          <w:p w14:paraId="262EB8AD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Peça com valor máximo: R$  </w:t>
            </w:r>
            <w:r>
              <w:rPr>
                <w:rFonts w:ascii="Times New Roman" w:eastAsia="Times New Roman" w:hAnsi="Times New Roman"/>
                <w:u w:val="single"/>
              </w:rPr>
              <w:t>                                  </w:t>
            </w:r>
            <w:r>
              <w:rPr>
                <w:rFonts w:ascii="Times New Roman" w:eastAsia="Times New Roman" w:hAnsi="Times New Roman"/>
              </w:rPr>
              <w:t> </w:t>
            </w:r>
          </w:p>
        </w:tc>
      </w:tr>
      <w:tr w:rsidR="00E97BC1" w14:paraId="3D055F9D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69B4079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lastRenderedPageBreak/>
              <w:t>5. PRODUTO APRESENTA CARACTERÍSTICAS CULTURAIS DA ARQUITETURA, FAUNA, FLORA, OU DAS MANIFESTAÇÕES CULTURAIS DO IPOJUCA?</w:t>
            </w:r>
          </w:p>
        </w:tc>
      </w:tr>
      <w:tr w:rsidR="00E97BC1" w14:paraId="0DE6F167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231D50B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 xml:space="preserve">(  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  ) Sim Quais? </w:t>
            </w:r>
            <w:r>
              <w:rPr>
                <w:rFonts w:ascii="Times New Roman" w:eastAsia="Times New Roman" w:hAnsi="Times New Roman"/>
                <w:color w:val="000000"/>
                <w:u w:val="single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 w14:paraId="1CC6B3A8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 xml:space="preserve">(  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   ) Não</w:t>
            </w:r>
          </w:p>
        </w:tc>
      </w:tr>
      <w:tr w:rsidR="00E97BC1" w14:paraId="1C0CABFB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FC7A6D3" w14:textId="77777777" w:rsidR="00E97BC1" w:rsidRDefault="00DD1C7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6. INFORMAÇÕES COMPLEMENTARES</w:t>
            </w:r>
          </w:p>
          <w:p w14:paraId="5957E583" w14:textId="77777777" w:rsidR="00E97BC1" w:rsidRDefault="00DD1C7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(Já foi selecionado para alguma feira de arte/artesanato?)</w:t>
            </w:r>
          </w:p>
        </w:tc>
      </w:tr>
      <w:tr w:rsidR="00E97BC1" w14:paraId="0D084A71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2D2E8A69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(  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  ) Não</w:t>
            </w:r>
          </w:p>
          <w:p w14:paraId="6D80A9E5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 xml:space="preserve">(  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  ) Sim</w:t>
            </w:r>
          </w:p>
          <w:p w14:paraId="7C02A887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  <w:u w:val="single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Qual e em que ano:  </w:t>
            </w:r>
            <w:r>
              <w:rPr>
                <w:rFonts w:ascii="Times New Roman" w:eastAsia="Times New Roman" w:hAnsi="Times New Roman"/>
                <w:color w:val="000000"/>
                <w:u w:val="single"/>
              </w:rPr>
              <w:t xml:space="preserve">                                                                                                                              </w:t>
            </w:r>
          </w:p>
        </w:tc>
      </w:tr>
      <w:tr w:rsidR="00E97BC1" w14:paraId="6C6271B6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21C8D39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7. NO CASO DE SER SELECIONADO(a), POSSUI CONDIÇÕES DE TRANSPORTAR O MATERIAL PARA A EXPOSIÇÃO DOS PRODUTOS?</w:t>
            </w:r>
          </w:p>
        </w:tc>
      </w:tr>
      <w:tr w:rsidR="00E97BC1" w14:paraId="60334896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7B14131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( )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Sim</w:t>
            </w:r>
          </w:p>
          <w:p w14:paraId="061EA1D6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( )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Não</w:t>
            </w:r>
          </w:p>
        </w:tc>
      </w:tr>
      <w:tr w:rsidR="00E97BC1" w14:paraId="53200B8C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2A748506" w14:textId="77777777" w:rsidR="00E97BC1" w:rsidRDefault="00DD1C72">
            <w:pPr>
              <w:spacing w:before="120" w:after="120" w:line="240" w:lineRule="auto"/>
              <w:ind w:left="120" w:right="120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8. DECLARAÇÃO OBRIGATÓRIA</w:t>
            </w:r>
          </w:p>
        </w:tc>
      </w:tr>
      <w:tr w:rsidR="00E97BC1" w14:paraId="203968C9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0F67E7EF" w14:textId="77777777" w:rsidR="00E97BC1" w:rsidRDefault="00DD1C72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Declaro, para fins de comprovação, ser maior de 18 anos e que produzo minhas peças artesanais/artísticas. Declaro também que resido ou possuo vínculo com o município de Ipojuca, há no mínimo 18 (dezoito) meses, e NÃO possuo </w:t>
            </w:r>
            <w:r>
              <w:rPr>
                <w:rFonts w:ascii="Times New Roman" w:hAnsi="Times New Roman"/>
              </w:rPr>
              <w:t>lojas físicas próprias de comercialização, como também, NÃO participo de Feiras de Arte e Artesanato Permanentes no município de Ipojuca (Feiras de artesanato, diárias, que existem há mais de 90 dias).</w:t>
            </w:r>
          </w:p>
        </w:tc>
      </w:tr>
      <w:tr w:rsidR="00E97BC1" w14:paraId="312B4D90" w14:textId="77777777">
        <w:trPr>
          <w:jc w:val="center"/>
        </w:trPr>
        <w:tc>
          <w:tcPr>
            <w:tcW w:w="8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57599E5" w14:textId="77777777" w:rsidR="00E97BC1" w:rsidRDefault="00DD1C72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SimSu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u w:val="single"/>
              </w:rPr>
              <w:t>DECLARO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que todas as informações aqui prestadas são verdadeiras e de minha total e exclusiva responsabilidade, e </w:t>
            </w:r>
            <w:r>
              <w:rPr>
                <w:rFonts w:ascii="Times New Roman" w:eastAsia="SimSun" w:hAnsi="Times New Roman"/>
                <w:b/>
                <w:bCs/>
              </w:rPr>
              <w:t>estou ciente de que a falsidade da presente declaração pode implicar na sanção penal prevista no art. 299 do Código Penal.</w:t>
            </w:r>
          </w:p>
          <w:p w14:paraId="1B9DCCD9" w14:textId="77777777" w:rsidR="00E97BC1" w:rsidRDefault="00E97BC1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  <w:p w14:paraId="0FC84E77" w14:textId="10E104AB" w:rsidR="00E97BC1" w:rsidRDefault="00DD1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Ipojuca, ______ de ___________________ de 202</w:t>
            </w:r>
            <w:r w:rsidR="00EE7991">
              <w:rPr>
                <w:rFonts w:ascii="Times New Roman" w:eastAsia="Times New Roman" w:hAnsi="Times New Roman"/>
                <w:color w:val="000000"/>
              </w:rPr>
              <w:t>4</w:t>
            </w:r>
          </w:p>
          <w:p w14:paraId="1276F676" w14:textId="77777777" w:rsidR="00E97BC1" w:rsidRDefault="00E97B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  <w:p w14:paraId="78D9CE6D" w14:textId="77777777" w:rsidR="00E97BC1" w:rsidRDefault="00DD1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_________________________________________________</w:t>
            </w:r>
          </w:p>
          <w:p w14:paraId="56D12954" w14:textId="77777777" w:rsidR="00E97BC1" w:rsidRDefault="00DD1C72">
            <w:pPr>
              <w:spacing w:before="120" w:after="120" w:line="240" w:lineRule="auto"/>
              <w:ind w:right="12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(Assinatura) </w:t>
            </w:r>
          </w:p>
        </w:tc>
      </w:tr>
    </w:tbl>
    <w:p w14:paraId="654B632E" w14:textId="77777777" w:rsidR="00E97BC1" w:rsidRDefault="00E97BC1">
      <w:pPr>
        <w:jc w:val="both"/>
        <w:rPr>
          <w:rFonts w:ascii="Times New Roman" w:hAnsi="Times New Roman"/>
          <w:b/>
          <w:bCs/>
        </w:rPr>
      </w:pPr>
    </w:p>
    <w:p w14:paraId="1828BBB2" w14:textId="77777777" w:rsidR="00E97BC1" w:rsidRDefault="00DD1C72">
      <w:p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0"/>
          <w:szCs w:val="20"/>
        </w:rPr>
        <w:t>OBS: ANEXAR CÓPIAS (RG, CPF, CARTEIRA PAPE, COMPROVANTE DE RESIDÊNCIA e FOTOGRAFIAS DOS OBJETOS ARTISTICOS).</w:t>
      </w:r>
    </w:p>
    <w:sectPr w:rsidR="00E97BC1" w:rsidSect="00DD1C72">
      <w:headerReference w:type="default" r:id="rId9"/>
      <w:endnotePr>
        <w:numFmt w:val="decimal"/>
      </w:endnotePr>
      <w:pgSz w:w="11906" w:h="16838"/>
      <w:pgMar w:top="1134" w:right="1134" w:bottom="1134" w:left="1134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884EC" w14:textId="77777777" w:rsidR="00447BC6" w:rsidRDefault="00447BC6">
      <w:pPr>
        <w:spacing w:after="0" w:line="240" w:lineRule="auto"/>
      </w:pPr>
      <w:r>
        <w:separator/>
      </w:r>
    </w:p>
  </w:endnote>
  <w:endnote w:type="continuationSeparator" w:id="0">
    <w:p w14:paraId="1F7BE2DE" w14:textId="77777777" w:rsidR="00447BC6" w:rsidRDefault="00447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2CC1" w14:textId="77777777" w:rsidR="00447BC6" w:rsidRDefault="00447BC6">
      <w:pPr>
        <w:spacing w:after="0" w:line="240" w:lineRule="auto"/>
      </w:pPr>
      <w:r>
        <w:separator/>
      </w:r>
    </w:p>
  </w:footnote>
  <w:footnote w:type="continuationSeparator" w:id="0">
    <w:p w14:paraId="33309401" w14:textId="77777777" w:rsidR="00447BC6" w:rsidRDefault="00447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4C818" w14:textId="673CE519" w:rsidR="00E97BC1" w:rsidRDefault="00DD1C72">
    <w:pPr>
      <w:pStyle w:val="Cabealho"/>
      <w:widowControl w:val="0"/>
      <w:pBdr>
        <w:top w:val="nil"/>
        <w:left w:val="nil"/>
        <w:bottom w:val="nil"/>
        <w:right w:val="nil"/>
        <w:between w:val="nil"/>
      </w:pBdr>
      <w:tabs>
        <w:tab w:val="clear" w:pos="4535"/>
        <w:tab w:val="clear" w:pos="9071"/>
        <w:tab w:val="center" w:pos="4252"/>
        <w:tab w:val="right" w:pos="8504"/>
      </w:tabs>
      <w:jc w:val="center"/>
      <w:rPr>
        <w:rFonts w:ascii="Times New Roman" w:eastAsia="Times New Roman" w:hAnsi="Times New Roman"/>
        <w:kern w:val="0"/>
        <w:sz w:val="20"/>
        <w:szCs w:val="20"/>
        <w:lang w:val="pt-PT" w:eastAsia="ja-JP"/>
      </w:rPr>
    </w:pPr>
    <w:r>
      <w:rPr>
        <w:noProof/>
      </w:rPr>
      <w:drawing>
        <wp:inline distT="0" distB="0" distL="0" distR="0" wp14:anchorId="318EC83F" wp14:editId="4DA4D4AE">
          <wp:extent cx="1917065" cy="593090"/>
          <wp:effectExtent l="0" t="0" r="0" b="0"/>
          <wp:docPr id="1" name="Imagem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6"/>
                  <pic:cNvPicPr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+dK/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GcNAAAAAAAA8QsAAAAAAABkAAAAZAAAAAAAAAAjAAAABAAAAGQAAAAXAAAAFAAAAMsLAACmAwAAywsAAKYDAAAAAAAACQAAAAQAAAAAAAAADAAAABAAAAAAAAAAAAAAAAAAAAAAAAAAHgAAAGgAAAAAAAAAAAAAAAAAAAAAAAAAAAAAABAnAAAQJwAAAAAAAAAAAAAAAAAAAAAAAAAAAAAAAAAAAAAAAAAAAAAUAAAAAAAAAMDA/wAAAAAAZAAAADIAAAAAAAAAZAAAAAAAAAB/f38ACgAAACEAAABAAAAAPAAAAAAAAAAXIAAAAAAAAAAAAAAAAAAAAAAAAAAAAAAAAAAAAAAAAAAAAADLCwAApgMAAAAAAAAAAAAAAAAAACgAAAAIAAAAAQAAAAEAAAA="/>
                      </a:ext>
                    </a:extLst>
                  </pic:cNvPicPr>
                </pic:nvPicPr>
                <pic:blipFill>
                  <a:blip r:embed="rId1"/>
                  <a:srcRect t="34310" b="30570"/>
                  <a:stretch>
                    <a:fillRect/>
                  </a:stretch>
                </pic:blipFill>
                <pic:spPr>
                  <a:xfrm>
                    <a:off x="0" y="0"/>
                    <a:ext cx="1917065" cy="59309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inline>
      </w:drawing>
    </w:r>
  </w:p>
  <w:p w14:paraId="5B4C6C16" w14:textId="77777777" w:rsidR="00E572CD" w:rsidRPr="00E572CD" w:rsidRDefault="00E572CD">
    <w:pPr>
      <w:pStyle w:val="Cabealho"/>
      <w:widowControl w:val="0"/>
      <w:pBdr>
        <w:top w:val="nil"/>
        <w:left w:val="nil"/>
        <w:bottom w:val="nil"/>
        <w:right w:val="nil"/>
        <w:between w:val="nil"/>
      </w:pBdr>
      <w:tabs>
        <w:tab w:val="clear" w:pos="4535"/>
        <w:tab w:val="clear" w:pos="9071"/>
        <w:tab w:val="center" w:pos="4252"/>
        <w:tab w:val="right" w:pos="8504"/>
      </w:tabs>
      <w:jc w:val="center"/>
      <w:rPr>
        <w:rFonts w:ascii="Times New Roman" w:eastAsia="Arial" w:hAnsi="Times New Roman"/>
        <w:b/>
        <w:bCs/>
        <w:sz w:val="18"/>
        <w:szCs w:val="18"/>
      </w:rPr>
    </w:pPr>
    <w:r w:rsidRPr="00E572CD">
      <w:rPr>
        <w:rFonts w:ascii="Times New Roman" w:eastAsia="Times New Roman" w:hAnsi="Times New Roman"/>
        <w:b/>
        <w:bCs/>
        <w:kern w:val="0"/>
        <w:sz w:val="20"/>
        <w:szCs w:val="20"/>
        <w:lang w:val="pt-PT" w:eastAsia="ja-JP"/>
      </w:rPr>
      <w:t>PREFEITURA MUNICIPAL DE IPOJUCA</w:t>
    </w:r>
    <w:r w:rsidRPr="00E572CD">
      <w:rPr>
        <w:rFonts w:ascii="Times New Roman" w:eastAsia="Arial" w:hAnsi="Times New Roman"/>
        <w:b/>
        <w:bCs/>
        <w:sz w:val="18"/>
        <w:szCs w:val="18"/>
      </w:rPr>
      <w:t xml:space="preserve"> </w:t>
    </w:r>
  </w:p>
  <w:p w14:paraId="38DD298B" w14:textId="71EE3AA3" w:rsidR="00E97BC1" w:rsidRPr="00E572CD" w:rsidRDefault="00DD1C72">
    <w:pPr>
      <w:pStyle w:val="Cabealho"/>
      <w:widowControl w:val="0"/>
      <w:pBdr>
        <w:top w:val="nil"/>
        <w:left w:val="nil"/>
        <w:bottom w:val="nil"/>
        <w:right w:val="nil"/>
        <w:between w:val="nil"/>
      </w:pBdr>
      <w:tabs>
        <w:tab w:val="clear" w:pos="4535"/>
        <w:tab w:val="clear" w:pos="9071"/>
        <w:tab w:val="center" w:pos="4252"/>
        <w:tab w:val="right" w:pos="8504"/>
      </w:tabs>
      <w:jc w:val="center"/>
      <w:rPr>
        <w:rFonts w:ascii="Times New Roman" w:eastAsia="Arial" w:hAnsi="Times New Roman"/>
        <w:b/>
        <w:bCs/>
        <w:sz w:val="18"/>
        <w:szCs w:val="18"/>
      </w:rPr>
    </w:pPr>
    <w:r w:rsidRPr="00E572CD">
      <w:rPr>
        <w:rFonts w:ascii="Times New Roman" w:eastAsia="Arial" w:hAnsi="Times New Roman"/>
        <w:b/>
        <w:bCs/>
        <w:sz w:val="18"/>
        <w:szCs w:val="18"/>
      </w:rPr>
      <w:t>SECRETARIA ESPECIAL DE CULTURA</w:t>
    </w:r>
  </w:p>
  <w:p w14:paraId="4BDA806A" w14:textId="34D7FA4A" w:rsidR="00E572CD" w:rsidRPr="00E572CD" w:rsidRDefault="00E572CD" w:rsidP="00E572CD">
    <w:pPr>
      <w:spacing w:after="0" w:line="360" w:lineRule="auto"/>
      <w:jc w:val="center"/>
      <w:rPr>
        <w:rFonts w:ascii="Times New Roman" w:hAnsi="Times New Roman"/>
        <w:b/>
        <w:bCs/>
        <w:sz w:val="24"/>
        <w:szCs w:val="24"/>
        <w:u w:val="single"/>
      </w:rPr>
    </w:pPr>
    <w:r w:rsidRPr="00E572CD">
      <w:rPr>
        <w:rFonts w:ascii="Times New Roman" w:hAnsi="Times New Roman"/>
        <w:b/>
        <w:bCs/>
        <w:sz w:val="24"/>
        <w:szCs w:val="24"/>
        <w:u w:val="single"/>
      </w:rPr>
      <w:t>EDITAL</w:t>
    </w:r>
    <w:r>
      <w:rPr>
        <w:rFonts w:ascii="Times New Roman" w:hAnsi="Times New Roman"/>
        <w:b/>
        <w:bCs/>
        <w:sz w:val="24"/>
        <w:szCs w:val="24"/>
        <w:u w:val="single"/>
      </w:rPr>
      <w:t xml:space="preserve"> CREDENCIAMENTO </w:t>
    </w:r>
    <w:r w:rsidR="00515B49">
      <w:rPr>
        <w:rFonts w:ascii="Times New Roman" w:hAnsi="Times New Roman"/>
        <w:b/>
        <w:bCs/>
        <w:sz w:val="24"/>
        <w:szCs w:val="24"/>
        <w:u w:val="single"/>
      </w:rPr>
      <w:t>PÚBLICO</w:t>
    </w:r>
    <w:r w:rsidRPr="00E572CD">
      <w:rPr>
        <w:rFonts w:ascii="Times New Roman" w:hAnsi="Times New Roman"/>
        <w:b/>
        <w:bCs/>
        <w:sz w:val="24"/>
        <w:szCs w:val="24"/>
        <w:u w:val="single"/>
      </w:rPr>
      <w:t xml:space="preserve"> Nº 002/2024 </w:t>
    </w:r>
  </w:p>
  <w:p w14:paraId="178F97C2" w14:textId="77777777" w:rsidR="00E97BC1" w:rsidRDefault="00E97BC1">
    <w:pPr>
      <w:pStyle w:val="Cabealho"/>
      <w:widowControl w:val="0"/>
      <w:pBdr>
        <w:top w:val="nil"/>
        <w:left w:val="nil"/>
        <w:bottom w:val="nil"/>
        <w:right w:val="nil"/>
        <w:between w:val="nil"/>
      </w:pBdr>
      <w:tabs>
        <w:tab w:val="clear" w:pos="4535"/>
        <w:tab w:val="clear" w:pos="9071"/>
        <w:tab w:val="center" w:pos="4252"/>
        <w:tab w:val="right" w:pos="8504"/>
      </w:tabs>
      <w:jc w:val="center"/>
      <w:rPr>
        <w:rFonts w:ascii="Arial" w:eastAsia="Arial" w:hAnsi="Arial" w:cs="Arial"/>
        <w:b/>
        <w:b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B2D7B"/>
    <w:multiLevelType w:val="hybridMultilevel"/>
    <w:tmpl w:val="095C5846"/>
    <w:name w:val="Lista numerada 4"/>
    <w:lvl w:ilvl="0" w:tplc="D35C0864">
      <w:start w:val="1"/>
      <w:numFmt w:val="lowerLetter"/>
      <w:lvlText w:val="%1)"/>
      <w:lvlJc w:val="left"/>
      <w:pPr>
        <w:ind w:left="360" w:firstLine="0"/>
      </w:pPr>
    </w:lvl>
    <w:lvl w:ilvl="1" w:tplc="3076643A">
      <w:start w:val="1"/>
      <w:numFmt w:val="lowerLetter"/>
      <w:lvlText w:val="%2."/>
      <w:lvlJc w:val="left"/>
      <w:pPr>
        <w:ind w:left="1080" w:firstLine="0"/>
      </w:pPr>
    </w:lvl>
    <w:lvl w:ilvl="2" w:tplc="71DA327E">
      <w:start w:val="1"/>
      <w:numFmt w:val="lowerRoman"/>
      <w:lvlText w:val="%3."/>
      <w:lvlJc w:val="left"/>
      <w:pPr>
        <w:ind w:left="1980" w:firstLine="0"/>
      </w:pPr>
    </w:lvl>
    <w:lvl w:ilvl="3" w:tplc="5BC4EC96">
      <w:start w:val="1"/>
      <w:numFmt w:val="decimal"/>
      <w:lvlText w:val="%4."/>
      <w:lvlJc w:val="left"/>
      <w:pPr>
        <w:ind w:left="2520" w:firstLine="0"/>
      </w:pPr>
    </w:lvl>
    <w:lvl w:ilvl="4" w:tplc="CF6C005C">
      <w:start w:val="1"/>
      <w:numFmt w:val="lowerLetter"/>
      <w:lvlText w:val="%5."/>
      <w:lvlJc w:val="left"/>
      <w:pPr>
        <w:ind w:left="3240" w:firstLine="0"/>
      </w:pPr>
    </w:lvl>
    <w:lvl w:ilvl="5" w:tplc="20B06EBE">
      <w:start w:val="1"/>
      <w:numFmt w:val="lowerRoman"/>
      <w:lvlText w:val="%6."/>
      <w:lvlJc w:val="left"/>
      <w:pPr>
        <w:ind w:left="4140" w:firstLine="0"/>
      </w:pPr>
    </w:lvl>
    <w:lvl w:ilvl="6" w:tplc="D414B33E">
      <w:start w:val="1"/>
      <w:numFmt w:val="decimal"/>
      <w:lvlText w:val="%7."/>
      <w:lvlJc w:val="left"/>
      <w:pPr>
        <w:ind w:left="4680" w:firstLine="0"/>
      </w:pPr>
    </w:lvl>
    <w:lvl w:ilvl="7" w:tplc="C4A810F4">
      <w:start w:val="1"/>
      <w:numFmt w:val="lowerLetter"/>
      <w:lvlText w:val="%8."/>
      <w:lvlJc w:val="left"/>
      <w:pPr>
        <w:ind w:left="5400" w:firstLine="0"/>
      </w:pPr>
    </w:lvl>
    <w:lvl w:ilvl="8" w:tplc="B532CA3E">
      <w:start w:val="1"/>
      <w:numFmt w:val="lowerRoman"/>
      <w:lvlText w:val="%9."/>
      <w:lvlJc w:val="left"/>
      <w:pPr>
        <w:ind w:left="6300" w:firstLine="0"/>
      </w:pPr>
    </w:lvl>
  </w:abstractNum>
  <w:abstractNum w:abstractNumId="1" w15:restartNumberingAfterBreak="0">
    <w:nsid w:val="296304EC"/>
    <w:multiLevelType w:val="hybridMultilevel"/>
    <w:tmpl w:val="14321846"/>
    <w:name w:val="Lista numerada 5"/>
    <w:lvl w:ilvl="0" w:tplc="BA14194E">
      <w:start w:val="1"/>
      <w:numFmt w:val="lowerLetter"/>
      <w:lvlText w:val="%1)"/>
      <w:lvlJc w:val="left"/>
      <w:pPr>
        <w:ind w:left="360" w:firstLine="0"/>
      </w:pPr>
    </w:lvl>
    <w:lvl w:ilvl="1" w:tplc="1744CB3C">
      <w:start w:val="1"/>
      <w:numFmt w:val="lowerLetter"/>
      <w:lvlText w:val="%2."/>
      <w:lvlJc w:val="left"/>
      <w:pPr>
        <w:ind w:left="1080" w:firstLine="0"/>
      </w:pPr>
    </w:lvl>
    <w:lvl w:ilvl="2" w:tplc="385A4FC4">
      <w:start w:val="1"/>
      <w:numFmt w:val="lowerRoman"/>
      <w:lvlText w:val="%3."/>
      <w:lvlJc w:val="left"/>
      <w:pPr>
        <w:ind w:left="1980" w:firstLine="0"/>
      </w:pPr>
    </w:lvl>
    <w:lvl w:ilvl="3" w:tplc="A55A0824">
      <w:start w:val="1"/>
      <w:numFmt w:val="decimal"/>
      <w:lvlText w:val="%4."/>
      <w:lvlJc w:val="left"/>
      <w:pPr>
        <w:ind w:left="2520" w:firstLine="0"/>
      </w:pPr>
    </w:lvl>
    <w:lvl w:ilvl="4" w:tplc="BCD00E22">
      <w:start w:val="1"/>
      <w:numFmt w:val="lowerLetter"/>
      <w:lvlText w:val="%5."/>
      <w:lvlJc w:val="left"/>
      <w:pPr>
        <w:ind w:left="3240" w:firstLine="0"/>
      </w:pPr>
    </w:lvl>
    <w:lvl w:ilvl="5" w:tplc="8CBEFD86">
      <w:start w:val="1"/>
      <w:numFmt w:val="lowerRoman"/>
      <w:lvlText w:val="%6."/>
      <w:lvlJc w:val="left"/>
      <w:pPr>
        <w:ind w:left="4140" w:firstLine="0"/>
      </w:pPr>
    </w:lvl>
    <w:lvl w:ilvl="6" w:tplc="AD1A5526">
      <w:start w:val="1"/>
      <w:numFmt w:val="decimal"/>
      <w:lvlText w:val="%7."/>
      <w:lvlJc w:val="left"/>
      <w:pPr>
        <w:ind w:left="4680" w:firstLine="0"/>
      </w:pPr>
    </w:lvl>
    <w:lvl w:ilvl="7" w:tplc="FF46B32E">
      <w:start w:val="1"/>
      <w:numFmt w:val="lowerLetter"/>
      <w:lvlText w:val="%8."/>
      <w:lvlJc w:val="left"/>
      <w:pPr>
        <w:ind w:left="5400" w:firstLine="0"/>
      </w:pPr>
    </w:lvl>
    <w:lvl w:ilvl="8" w:tplc="57AE49CC">
      <w:start w:val="1"/>
      <w:numFmt w:val="lowerRoman"/>
      <w:lvlText w:val="%9."/>
      <w:lvlJc w:val="left"/>
      <w:pPr>
        <w:ind w:left="6300" w:firstLine="0"/>
      </w:pPr>
    </w:lvl>
  </w:abstractNum>
  <w:abstractNum w:abstractNumId="2" w15:restartNumberingAfterBreak="0">
    <w:nsid w:val="2ABF2D1C"/>
    <w:multiLevelType w:val="hybridMultilevel"/>
    <w:tmpl w:val="88E66A22"/>
    <w:name w:val="Lista numerada 8"/>
    <w:lvl w:ilvl="0" w:tplc="36EC616E">
      <w:start w:val="1"/>
      <w:numFmt w:val="decimal"/>
      <w:lvlText w:val="%1."/>
      <w:lvlJc w:val="left"/>
      <w:pPr>
        <w:ind w:left="360" w:firstLine="0"/>
      </w:pPr>
    </w:lvl>
    <w:lvl w:ilvl="1" w:tplc="166440E6">
      <w:start w:val="1"/>
      <w:numFmt w:val="lowerLetter"/>
      <w:lvlText w:val="%2."/>
      <w:lvlJc w:val="left"/>
      <w:pPr>
        <w:ind w:left="1080" w:firstLine="0"/>
      </w:pPr>
    </w:lvl>
    <w:lvl w:ilvl="2" w:tplc="10B66CE8">
      <w:start w:val="1"/>
      <w:numFmt w:val="lowerRoman"/>
      <w:lvlText w:val="%3."/>
      <w:lvlJc w:val="left"/>
      <w:pPr>
        <w:ind w:left="1980" w:firstLine="0"/>
      </w:pPr>
    </w:lvl>
    <w:lvl w:ilvl="3" w:tplc="80247292">
      <w:start w:val="1"/>
      <w:numFmt w:val="decimal"/>
      <w:lvlText w:val="%4."/>
      <w:lvlJc w:val="left"/>
      <w:pPr>
        <w:ind w:left="2520" w:firstLine="0"/>
      </w:pPr>
    </w:lvl>
    <w:lvl w:ilvl="4" w:tplc="C630CE6E">
      <w:start w:val="1"/>
      <w:numFmt w:val="lowerLetter"/>
      <w:lvlText w:val="%5."/>
      <w:lvlJc w:val="left"/>
      <w:pPr>
        <w:ind w:left="3240" w:firstLine="0"/>
      </w:pPr>
    </w:lvl>
    <w:lvl w:ilvl="5" w:tplc="084E1582">
      <w:start w:val="1"/>
      <w:numFmt w:val="lowerRoman"/>
      <w:lvlText w:val="%6."/>
      <w:lvlJc w:val="left"/>
      <w:pPr>
        <w:ind w:left="4140" w:firstLine="0"/>
      </w:pPr>
    </w:lvl>
    <w:lvl w:ilvl="6" w:tplc="862E1AAA">
      <w:start w:val="1"/>
      <w:numFmt w:val="decimal"/>
      <w:lvlText w:val="%7."/>
      <w:lvlJc w:val="left"/>
      <w:pPr>
        <w:ind w:left="4680" w:firstLine="0"/>
      </w:pPr>
    </w:lvl>
    <w:lvl w:ilvl="7" w:tplc="6BF02E50">
      <w:start w:val="1"/>
      <w:numFmt w:val="lowerLetter"/>
      <w:lvlText w:val="%8."/>
      <w:lvlJc w:val="left"/>
      <w:pPr>
        <w:ind w:left="5400" w:firstLine="0"/>
      </w:pPr>
    </w:lvl>
    <w:lvl w:ilvl="8" w:tplc="02DADA9C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2B064F50"/>
    <w:multiLevelType w:val="hybridMultilevel"/>
    <w:tmpl w:val="D01A1FB8"/>
    <w:name w:val="Lista numerada 7"/>
    <w:lvl w:ilvl="0" w:tplc="382661E6">
      <w:start w:val="1"/>
      <w:numFmt w:val="lowerLetter"/>
      <w:lvlText w:val="%1)"/>
      <w:lvlJc w:val="left"/>
      <w:pPr>
        <w:ind w:left="360" w:firstLine="0"/>
      </w:pPr>
    </w:lvl>
    <w:lvl w:ilvl="1" w:tplc="1DCC8D2E">
      <w:start w:val="1"/>
      <w:numFmt w:val="lowerLetter"/>
      <w:lvlText w:val="%2."/>
      <w:lvlJc w:val="left"/>
      <w:pPr>
        <w:ind w:left="1080" w:firstLine="0"/>
      </w:pPr>
    </w:lvl>
    <w:lvl w:ilvl="2" w:tplc="ABEAA0DC">
      <w:start w:val="1"/>
      <w:numFmt w:val="lowerRoman"/>
      <w:lvlText w:val="%3."/>
      <w:lvlJc w:val="left"/>
      <w:pPr>
        <w:ind w:left="1980" w:firstLine="0"/>
      </w:pPr>
    </w:lvl>
    <w:lvl w:ilvl="3" w:tplc="AD4CEE34">
      <w:start w:val="1"/>
      <w:numFmt w:val="decimal"/>
      <w:lvlText w:val="%4."/>
      <w:lvlJc w:val="left"/>
      <w:pPr>
        <w:ind w:left="2520" w:firstLine="0"/>
      </w:pPr>
    </w:lvl>
    <w:lvl w:ilvl="4" w:tplc="C938057C">
      <w:start w:val="1"/>
      <w:numFmt w:val="lowerLetter"/>
      <w:lvlText w:val="%5."/>
      <w:lvlJc w:val="left"/>
      <w:pPr>
        <w:ind w:left="3240" w:firstLine="0"/>
      </w:pPr>
    </w:lvl>
    <w:lvl w:ilvl="5" w:tplc="D326E72E">
      <w:start w:val="1"/>
      <w:numFmt w:val="lowerRoman"/>
      <w:lvlText w:val="%6."/>
      <w:lvlJc w:val="left"/>
      <w:pPr>
        <w:ind w:left="4140" w:firstLine="0"/>
      </w:pPr>
    </w:lvl>
    <w:lvl w:ilvl="6" w:tplc="65529352">
      <w:start w:val="1"/>
      <w:numFmt w:val="decimal"/>
      <w:lvlText w:val="%7."/>
      <w:lvlJc w:val="left"/>
      <w:pPr>
        <w:ind w:left="4680" w:firstLine="0"/>
      </w:pPr>
    </w:lvl>
    <w:lvl w:ilvl="7" w:tplc="3BC088AE">
      <w:start w:val="1"/>
      <w:numFmt w:val="lowerLetter"/>
      <w:lvlText w:val="%8."/>
      <w:lvlJc w:val="left"/>
      <w:pPr>
        <w:ind w:left="5400" w:firstLine="0"/>
      </w:pPr>
    </w:lvl>
    <w:lvl w:ilvl="8" w:tplc="157A59AE">
      <w:start w:val="1"/>
      <w:numFmt w:val="lowerRoman"/>
      <w:lvlText w:val="%9."/>
      <w:lvlJc w:val="left"/>
      <w:pPr>
        <w:ind w:left="6300" w:firstLine="0"/>
      </w:pPr>
    </w:lvl>
  </w:abstractNum>
  <w:abstractNum w:abstractNumId="4" w15:restartNumberingAfterBreak="0">
    <w:nsid w:val="2CE80716"/>
    <w:multiLevelType w:val="hybridMultilevel"/>
    <w:tmpl w:val="10922964"/>
    <w:name w:val="Lista numerada 10"/>
    <w:lvl w:ilvl="0" w:tplc="42041D24">
      <w:start w:val="1"/>
      <w:numFmt w:val="lowerLetter"/>
      <w:lvlText w:val="%1)"/>
      <w:lvlJc w:val="left"/>
      <w:pPr>
        <w:ind w:left="1095" w:firstLine="0"/>
      </w:pPr>
    </w:lvl>
    <w:lvl w:ilvl="1" w:tplc="3DA89E9A">
      <w:start w:val="1"/>
      <w:numFmt w:val="lowerLetter"/>
      <w:lvlText w:val="%2."/>
      <w:lvlJc w:val="left"/>
      <w:pPr>
        <w:ind w:left="1815" w:firstLine="0"/>
      </w:pPr>
    </w:lvl>
    <w:lvl w:ilvl="2" w:tplc="2154D7EE">
      <w:start w:val="1"/>
      <w:numFmt w:val="lowerRoman"/>
      <w:lvlText w:val="%3."/>
      <w:lvlJc w:val="left"/>
      <w:pPr>
        <w:ind w:left="2715" w:firstLine="0"/>
      </w:pPr>
    </w:lvl>
    <w:lvl w:ilvl="3" w:tplc="3D708656">
      <w:start w:val="1"/>
      <w:numFmt w:val="decimal"/>
      <w:lvlText w:val="%4."/>
      <w:lvlJc w:val="left"/>
      <w:pPr>
        <w:ind w:left="3255" w:firstLine="0"/>
      </w:pPr>
    </w:lvl>
    <w:lvl w:ilvl="4" w:tplc="1F16E34A">
      <w:start w:val="1"/>
      <w:numFmt w:val="lowerLetter"/>
      <w:lvlText w:val="%5."/>
      <w:lvlJc w:val="left"/>
      <w:pPr>
        <w:ind w:left="3975" w:firstLine="0"/>
      </w:pPr>
    </w:lvl>
    <w:lvl w:ilvl="5" w:tplc="42F6234C">
      <w:start w:val="1"/>
      <w:numFmt w:val="lowerRoman"/>
      <w:lvlText w:val="%6."/>
      <w:lvlJc w:val="left"/>
      <w:pPr>
        <w:ind w:left="4875" w:firstLine="0"/>
      </w:pPr>
    </w:lvl>
    <w:lvl w:ilvl="6" w:tplc="823A731A">
      <w:start w:val="1"/>
      <w:numFmt w:val="decimal"/>
      <w:lvlText w:val="%7."/>
      <w:lvlJc w:val="left"/>
      <w:pPr>
        <w:ind w:left="5415" w:firstLine="0"/>
      </w:pPr>
    </w:lvl>
    <w:lvl w:ilvl="7" w:tplc="320ECA9A">
      <w:start w:val="1"/>
      <w:numFmt w:val="lowerLetter"/>
      <w:lvlText w:val="%8."/>
      <w:lvlJc w:val="left"/>
      <w:pPr>
        <w:ind w:left="6135" w:firstLine="0"/>
      </w:pPr>
    </w:lvl>
    <w:lvl w:ilvl="8" w:tplc="2E9EC5DE">
      <w:start w:val="1"/>
      <w:numFmt w:val="lowerRoman"/>
      <w:lvlText w:val="%9."/>
      <w:lvlJc w:val="left"/>
      <w:pPr>
        <w:ind w:left="7035" w:firstLine="0"/>
      </w:pPr>
    </w:lvl>
  </w:abstractNum>
  <w:abstractNum w:abstractNumId="5" w15:restartNumberingAfterBreak="0">
    <w:nsid w:val="2E966A47"/>
    <w:multiLevelType w:val="hybridMultilevel"/>
    <w:tmpl w:val="EC1A515A"/>
    <w:lvl w:ilvl="0" w:tplc="7D0CA6B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411E6DF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70F0288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ACA83F28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5C52110A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0EF2D3F2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7B528930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7D3832EE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65EEBE4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66284722"/>
    <w:multiLevelType w:val="hybridMultilevel"/>
    <w:tmpl w:val="4FEEB09C"/>
    <w:name w:val="Lista numerada 9"/>
    <w:lvl w:ilvl="0" w:tplc="F9664374">
      <w:numFmt w:val="bullet"/>
      <w:lvlText w:val=""/>
      <w:lvlJc w:val="left"/>
      <w:pPr>
        <w:ind w:left="1155" w:firstLine="0"/>
      </w:pPr>
      <w:rPr>
        <w:rFonts w:ascii="Symbol" w:hAnsi="Symbol"/>
      </w:rPr>
    </w:lvl>
    <w:lvl w:ilvl="1" w:tplc="345859E2">
      <w:numFmt w:val="bullet"/>
      <w:lvlText w:val="o"/>
      <w:lvlJc w:val="left"/>
      <w:pPr>
        <w:ind w:left="1875" w:firstLine="0"/>
      </w:pPr>
      <w:rPr>
        <w:rFonts w:ascii="Courier New" w:hAnsi="Courier New" w:cs="Courier New"/>
      </w:rPr>
    </w:lvl>
    <w:lvl w:ilvl="2" w:tplc="CF1E3712">
      <w:numFmt w:val="bullet"/>
      <w:lvlText w:val=""/>
      <w:lvlJc w:val="left"/>
      <w:pPr>
        <w:ind w:left="2595" w:firstLine="0"/>
      </w:pPr>
      <w:rPr>
        <w:rFonts w:ascii="Wingdings" w:eastAsia="Wingdings" w:hAnsi="Wingdings" w:cs="Wingdings"/>
      </w:rPr>
    </w:lvl>
    <w:lvl w:ilvl="3" w:tplc="0818F97E">
      <w:numFmt w:val="bullet"/>
      <w:lvlText w:val=""/>
      <w:lvlJc w:val="left"/>
      <w:pPr>
        <w:ind w:left="3315" w:firstLine="0"/>
      </w:pPr>
      <w:rPr>
        <w:rFonts w:ascii="Symbol" w:hAnsi="Symbol"/>
      </w:rPr>
    </w:lvl>
    <w:lvl w:ilvl="4" w:tplc="09101E4C">
      <w:numFmt w:val="bullet"/>
      <w:lvlText w:val="o"/>
      <w:lvlJc w:val="left"/>
      <w:pPr>
        <w:ind w:left="4035" w:firstLine="0"/>
      </w:pPr>
      <w:rPr>
        <w:rFonts w:ascii="Courier New" w:hAnsi="Courier New" w:cs="Courier New"/>
      </w:rPr>
    </w:lvl>
    <w:lvl w:ilvl="5" w:tplc="AABA1134">
      <w:numFmt w:val="bullet"/>
      <w:lvlText w:val=""/>
      <w:lvlJc w:val="left"/>
      <w:pPr>
        <w:ind w:left="4755" w:firstLine="0"/>
      </w:pPr>
      <w:rPr>
        <w:rFonts w:ascii="Wingdings" w:eastAsia="Wingdings" w:hAnsi="Wingdings" w:cs="Wingdings"/>
      </w:rPr>
    </w:lvl>
    <w:lvl w:ilvl="6" w:tplc="703ADBB2">
      <w:numFmt w:val="bullet"/>
      <w:lvlText w:val=""/>
      <w:lvlJc w:val="left"/>
      <w:pPr>
        <w:ind w:left="5475" w:firstLine="0"/>
      </w:pPr>
      <w:rPr>
        <w:rFonts w:ascii="Symbol" w:hAnsi="Symbol"/>
      </w:rPr>
    </w:lvl>
    <w:lvl w:ilvl="7" w:tplc="F4CAA2B2">
      <w:numFmt w:val="bullet"/>
      <w:lvlText w:val="o"/>
      <w:lvlJc w:val="left"/>
      <w:pPr>
        <w:ind w:left="6195" w:firstLine="0"/>
      </w:pPr>
      <w:rPr>
        <w:rFonts w:ascii="Courier New" w:hAnsi="Courier New" w:cs="Courier New"/>
      </w:rPr>
    </w:lvl>
    <w:lvl w:ilvl="8" w:tplc="25C438EA">
      <w:numFmt w:val="bullet"/>
      <w:lvlText w:val=""/>
      <w:lvlJc w:val="left"/>
      <w:pPr>
        <w:ind w:left="6915" w:firstLine="0"/>
      </w:pPr>
      <w:rPr>
        <w:rFonts w:ascii="Wingdings" w:eastAsia="Wingdings" w:hAnsi="Wingdings" w:cs="Wingdings"/>
      </w:rPr>
    </w:lvl>
  </w:abstractNum>
  <w:abstractNum w:abstractNumId="7" w15:restartNumberingAfterBreak="0">
    <w:nsid w:val="68543921"/>
    <w:multiLevelType w:val="hybridMultilevel"/>
    <w:tmpl w:val="DB945C3E"/>
    <w:name w:val="Lista numerada 6"/>
    <w:lvl w:ilvl="0" w:tplc="53CAEAC4">
      <w:start w:val="1"/>
      <w:numFmt w:val="lowerLetter"/>
      <w:lvlText w:val="%1)"/>
      <w:lvlJc w:val="left"/>
      <w:pPr>
        <w:ind w:left="360" w:firstLine="0"/>
      </w:pPr>
    </w:lvl>
    <w:lvl w:ilvl="1" w:tplc="F4CA7D8C">
      <w:start w:val="1"/>
      <w:numFmt w:val="lowerLetter"/>
      <w:lvlText w:val="%2."/>
      <w:lvlJc w:val="left"/>
      <w:pPr>
        <w:ind w:left="1080" w:firstLine="0"/>
      </w:pPr>
    </w:lvl>
    <w:lvl w:ilvl="2" w:tplc="E5B02142">
      <w:start w:val="1"/>
      <w:numFmt w:val="lowerRoman"/>
      <w:lvlText w:val="%3."/>
      <w:lvlJc w:val="left"/>
      <w:pPr>
        <w:ind w:left="1980" w:firstLine="0"/>
      </w:pPr>
    </w:lvl>
    <w:lvl w:ilvl="3" w:tplc="2B140D72">
      <w:start w:val="1"/>
      <w:numFmt w:val="decimal"/>
      <w:lvlText w:val="%4."/>
      <w:lvlJc w:val="left"/>
      <w:pPr>
        <w:ind w:left="2520" w:firstLine="0"/>
      </w:pPr>
    </w:lvl>
    <w:lvl w:ilvl="4" w:tplc="1A1017FE">
      <w:start w:val="1"/>
      <w:numFmt w:val="lowerLetter"/>
      <w:lvlText w:val="%5."/>
      <w:lvlJc w:val="left"/>
      <w:pPr>
        <w:ind w:left="3240" w:firstLine="0"/>
      </w:pPr>
    </w:lvl>
    <w:lvl w:ilvl="5" w:tplc="BB88EF40">
      <w:start w:val="1"/>
      <w:numFmt w:val="lowerRoman"/>
      <w:lvlText w:val="%6."/>
      <w:lvlJc w:val="left"/>
      <w:pPr>
        <w:ind w:left="4140" w:firstLine="0"/>
      </w:pPr>
    </w:lvl>
    <w:lvl w:ilvl="6" w:tplc="1CF440A8">
      <w:start w:val="1"/>
      <w:numFmt w:val="decimal"/>
      <w:lvlText w:val="%7."/>
      <w:lvlJc w:val="left"/>
      <w:pPr>
        <w:ind w:left="4680" w:firstLine="0"/>
      </w:pPr>
    </w:lvl>
    <w:lvl w:ilvl="7" w:tplc="D9AE80D8">
      <w:start w:val="1"/>
      <w:numFmt w:val="lowerLetter"/>
      <w:lvlText w:val="%8."/>
      <w:lvlJc w:val="left"/>
      <w:pPr>
        <w:ind w:left="5400" w:firstLine="0"/>
      </w:pPr>
    </w:lvl>
    <w:lvl w:ilvl="8" w:tplc="7DD26388">
      <w:start w:val="1"/>
      <w:numFmt w:val="lowerRoman"/>
      <w:lvlText w:val="%9."/>
      <w:lvlJc w:val="left"/>
      <w:pPr>
        <w:ind w:left="6300" w:firstLine="0"/>
      </w:pPr>
    </w:lvl>
  </w:abstractNum>
  <w:abstractNum w:abstractNumId="8" w15:restartNumberingAfterBreak="0">
    <w:nsid w:val="6F7528D3"/>
    <w:multiLevelType w:val="hybridMultilevel"/>
    <w:tmpl w:val="B4EEBAB4"/>
    <w:name w:val="Lista numerada 2"/>
    <w:lvl w:ilvl="0" w:tplc="044E6C5C">
      <w:start w:val="1"/>
      <w:numFmt w:val="lowerLetter"/>
      <w:lvlText w:val="%1)"/>
      <w:lvlJc w:val="left"/>
      <w:pPr>
        <w:ind w:left="735" w:firstLine="0"/>
      </w:pPr>
    </w:lvl>
    <w:lvl w:ilvl="1" w:tplc="9B3CEE68">
      <w:start w:val="1"/>
      <w:numFmt w:val="lowerLetter"/>
      <w:lvlText w:val="%2."/>
      <w:lvlJc w:val="left"/>
      <w:pPr>
        <w:ind w:left="1455" w:firstLine="0"/>
      </w:pPr>
    </w:lvl>
    <w:lvl w:ilvl="2" w:tplc="BDD2AFDC">
      <w:start w:val="1"/>
      <w:numFmt w:val="lowerRoman"/>
      <w:lvlText w:val="%3."/>
      <w:lvlJc w:val="left"/>
      <w:pPr>
        <w:ind w:left="2355" w:firstLine="0"/>
      </w:pPr>
    </w:lvl>
    <w:lvl w:ilvl="3" w:tplc="FF004FD4">
      <w:start w:val="1"/>
      <w:numFmt w:val="decimal"/>
      <w:lvlText w:val="%4."/>
      <w:lvlJc w:val="left"/>
      <w:pPr>
        <w:ind w:left="2895" w:firstLine="0"/>
      </w:pPr>
    </w:lvl>
    <w:lvl w:ilvl="4" w:tplc="E75A1A70">
      <w:start w:val="1"/>
      <w:numFmt w:val="lowerLetter"/>
      <w:lvlText w:val="%5."/>
      <w:lvlJc w:val="left"/>
      <w:pPr>
        <w:ind w:left="3615" w:firstLine="0"/>
      </w:pPr>
    </w:lvl>
    <w:lvl w:ilvl="5" w:tplc="B728F2CC">
      <w:start w:val="1"/>
      <w:numFmt w:val="lowerRoman"/>
      <w:lvlText w:val="%6."/>
      <w:lvlJc w:val="left"/>
      <w:pPr>
        <w:ind w:left="4515" w:firstLine="0"/>
      </w:pPr>
    </w:lvl>
    <w:lvl w:ilvl="6" w:tplc="2A0C771E">
      <w:start w:val="1"/>
      <w:numFmt w:val="decimal"/>
      <w:lvlText w:val="%7."/>
      <w:lvlJc w:val="left"/>
      <w:pPr>
        <w:ind w:left="5055" w:firstLine="0"/>
      </w:pPr>
    </w:lvl>
    <w:lvl w:ilvl="7" w:tplc="24460774">
      <w:start w:val="1"/>
      <w:numFmt w:val="lowerLetter"/>
      <w:lvlText w:val="%8."/>
      <w:lvlJc w:val="left"/>
      <w:pPr>
        <w:ind w:left="5775" w:firstLine="0"/>
      </w:pPr>
    </w:lvl>
    <w:lvl w:ilvl="8" w:tplc="6974DEF8">
      <w:start w:val="1"/>
      <w:numFmt w:val="lowerRoman"/>
      <w:lvlText w:val="%9."/>
      <w:lvlJc w:val="left"/>
      <w:pPr>
        <w:ind w:left="6675" w:firstLine="0"/>
      </w:pPr>
    </w:lvl>
  </w:abstractNum>
  <w:abstractNum w:abstractNumId="9" w15:restartNumberingAfterBreak="0">
    <w:nsid w:val="716E6317"/>
    <w:multiLevelType w:val="multilevel"/>
    <w:tmpl w:val="64022874"/>
    <w:name w:val="Lista numerada 1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360" w:firstLine="0"/>
      </w:pPr>
    </w:lvl>
    <w:lvl w:ilvl="3">
      <w:start w:val="1"/>
      <w:numFmt w:val="decimal"/>
      <w:lvlText w:val="%1.%2.%3.%4"/>
      <w:lvlJc w:val="left"/>
      <w:pPr>
        <w:ind w:left="360" w:firstLine="0"/>
      </w:pPr>
    </w:lvl>
    <w:lvl w:ilvl="4">
      <w:start w:val="1"/>
      <w:numFmt w:val="decimal"/>
      <w:lvlText w:val="%1.%2.%3.%4.%5"/>
      <w:lvlJc w:val="left"/>
      <w:pPr>
        <w:ind w:left="360" w:firstLine="0"/>
      </w:pPr>
    </w:lvl>
    <w:lvl w:ilvl="5">
      <w:start w:val="1"/>
      <w:numFmt w:val="decimal"/>
      <w:lvlText w:val="%1.%2.%3.%4.%5.%6"/>
      <w:lvlJc w:val="left"/>
      <w:pPr>
        <w:ind w:left="360" w:firstLine="0"/>
      </w:pPr>
    </w:lvl>
    <w:lvl w:ilvl="6">
      <w:start w:val="1"/>
      <w:numFmt w:val="decimal"/>
      <w:lvlText w:val="%1.%2.%3.%4.%5.%6.%7"/>
      <w:lvlJc w:val="left"/>
      <w:pPr>
        <w:ind w:left="360" w:firstLine="0"/>
      </w:pPr>
    </w:lvl>
    <w:lvl w:ilvl="7">
      <w:start w:val="1"/>
      <w:numFmt w:val="decimal"/>
      <w:lvlText w:val="%1.%2.%3.%4.%5.%6.%7.%8"/>
      <w:lvlJc w:val="left"/>
      <w:pPr>
        <w:ind w:left="360" w:firstLine="0"/>
      </w:pPr>
    </w:lvl>
    <w:lvl w:ilvl="8">
      <w:start w:val="1"/>
      <w:numFmt w:val="decimal"/>
      <w:lvlText w:val="%1.%2.%3.%4.%5.%6.%7.%8.%9"/>
      <w:lvlJc w:val="left"/>
      <w:pPr>
        <w:ind w:left="360" w:firstLine="0"/>
      </w:pPr>
    </w:lvl>
  </w:abstractNum>
  <w:abstractNum w:abstractNumId="10" w15:restartNumberingAfterBreak="0">
    <w:nsid w:val="76E62D90"/>
    <w:multiLevelType w:val="hybridMultilevel"/>
    <w:tmpl w:val="3B381CA6"/>
    <w:name w:val="Lista numerada 3"/>
    <w:lvl w:ilvl="0" w:tplc="7B5A984A">
      <w:start w:val="1"/>
      <w:numFmt w:val="decimal"/>
      <w:lvlText w:val="%1."/>
      <w:lvlJc w:val="left"/>
      <w:pPr>
        <w:ind w:left="120" w:firstLine="0"/>
      </w:pPr>
      <w:rPr>
        <w:b/>
      </w:rPr>
    </w:lvl>
    <w:lvl w:ilvl="1" w:tplc="B38EEE00">
      <w:start w:val="1"/>
      <w:numFmt w:val="lowerLetter"/>
      <w:lvlText w:val="%2."/>
      <w:lvlJc w:val="left"/>
      <w:pPr>
        <w:ind w:left="840" w:firstLine="0"/>
      </w:pPr>
    </w:lvl>
    <w:lvl w:ilvl="2" w:tplc="1292B588">
      <w:start w:val="1"/>
      <w:numFmt w:val="lowerRoman"/>
      <w:lvlText w:val="%3."/>
      <w:lvlJc w:val="left"/>
      <w:pPr>
        <w:ind w:left="1740" w:firstLine="0"/>
      </w:pPr>
    </w:lvl>
    <w:lvl w:ilvl="3" w:tplc="CB90E3B0">
      <w:start w:val="1"/>
      <w:numFmt w:val="decimal"/>
      <w:lvlText w:val="%4."/>
      <w:lvlJc w:val="left"/>
      <w:pPr>
        <w:ind w:left="2280" w:firstLine="0"/>
      </w:pPr>
    </w:lvl>
    <w:lvl w:ilvl="4" w:tplc="7E1EC35A">
      <w:start w:val="1"/>
      <w:numFmt w:val="lowerLetter"/>
      <w:lvlText w:val="%5."/>
      <w:lvlJc w:val="left"/>
      <w:pPr>
        <w:ind w:left="3000" w:firstLine="0"/>
      </w:pPr>
    </w:lvl>
    <w:lvl w:ilvl="5" w:tplc="EDD4810C">
      <w:start w:val="1"/>
      <w:numFmt w:val="lowerRoman"/>
      <w:lvlText w:val="%6."/>
      <w:lvlJc w:val="left"/>
      <w:pPr>
        <w:ind w:left="3900" w:firstLine="0"/>
      </w:pPr>
    </w:lvl>
    <w:lvl w:ilvl="6" w:tplc="10D28DBC">
      <w:start w:val="1"/>
      <w:numFmt w:val="decimal"/>
      <w:lvlText w:val="%7."/>
      <w:lvlJc w:val="left"/>
      <w:pPr>
        <w:ind w:left="4440" w:firstLine="0"/>
      </w:pPr>
    </w:lvl>
    <w:lvl w:ilvl="7" w:tplc="F5DC8342">
      <w:start w:val="1"/>
      <w:numFmt w:val="lowerLetter"/>
      <w:lvlText w:val="%8."/>
      <w:lvlJc w:val="left"/>
      <w:pPr>
        <w:ind w:left="5160" w:firstLine="0"/>
      </w:pPr>
    </w:lvl>
    <w:lvl w:ilvl="8" w:tplc="F782DD4A">
      <w:start w:val="1"/>
      <w:numFmt w:val="lowerRoman"/>
      <w:lvlText w:val="%9."/>
      <w:lvlJc w:val="left"/>
      <w:pPr>
        <w:ind w:left="6060" w:firstLine="0"/>
      </w:pPr>
    </w:lvl>
  </w:abstractNum>
  <w:num w:numId="1" w16cid:durableId="1762987963">
    <w:abstractNumId w:val="9"/>
  </w:num>
  <w:num w:numId="2" w16cid:durableId="1314486792">
    <w:abstractNumId w:val="8"/>
  </w:num>
  <w:num w:numId="3" w16cid:durableId="526523120">
    <w:abstractNumId w:val="10"/>
  </w:num>
  <w:num w:numId="4" w16cid:durableId="85005745">
    <w:abstractNumId w:val="0"/>
  </w:num>
  <w:num w:numId="5" w16cid:durableId="1411846922">
    <w:abstractNumId w:val="1"/>
  </w:num>
  <w:num w:numId="6" w16cid:durableId="679963823">
    <w:abstractNumId w:val="7"/>
  </w:num>
  <w:num w:numId="7" w16cid:durableId="1031953516">
    <w:abstractNumId w:val="3"/>
  </w:num>
  <w:num w:numId="8" w16cid:durableId="1266574393">
    <w:abstractNumId w:val="2"/>
  </w:num>
  <w:num w:numId="9" w16cid:durableId="153841886">
    <w:abstractNumId w:val="6"/>
  </w:num>
  <w:num w:numId="10" w16cid:durableId="9069225">
    <w:abstractNumId w:val="4"/>
  </w:num>
  <w:num w:numId="11" w16cid:durableId="18729161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BC1"/>
    <w:rsid w:val="000A2420"/>
    <w:rsid w:val="00104DE0"/>
    <w:rsid w:val="002506AF"/>
    <w:rsid w:val="00272F7F"/>
    <w:rsid w:val="00302AAA"/>
    <w:rsid w:val="00310580"/>
    <w:rsid w:val="003B7B6B"/>
    <w:rsid w:val="00402040"/>
    <w:rsid w:val="00442100"/>
    <w:rsid w:val="00447BC6"/>
    <w:rsid w:val="00515B49"/>
    <w:rsid w:val="0052185E"/>
    <w:rsid w:val="0057042E"/>
    <w:rsid w:val="00574572"/>
    <w:rsid w:val="005F6156"/>
    <w:rsid w:val="006219C7"/>
    <w:rsid w:val="006D21E2"/>
    <w:rsid w:val="00713594"/>
    <w:rsid w:val="007B793E"/>
    <w:rsid w:val="008458FA"/>
    <w:rsid w:val="008822BC"/>
    <w:rsid w:val="008875F1"/>
    <w:rsid w:val="008A491D"/>
    <w:rsid w:val="008D0D0A"/>
    <w:rsid w:val="008D0D4D"/>
    <w:rsid w:val="00986F1D"/>
    <w:rsid w:val="009D7B4F"/>
    <w:rsid w:val="00AD3796"/>
    <w:rsid w:val="00B849EC"/>
    <w:rsid w:val="00C13C47"/>
    <w:rsid w:val="00CB00C1"/>
    <w:rsid w:val="00D0366C"/>
    <w:rsid w:val="00D03C25"/>
    <w:rsid w:val="00D0452A"/>
    <w:rsid w:val="00D07CA8"/>
    <w:rsid w:val="00DD1C72"/>
    <w:rsid w:val="00DE5239"/>
    <w:rsid w:val="00E572CD"/>
    <w:rsid w:val="00E92A68"/>
    <w:rsid w:val="00E97BC1"/>
    <w:rsid w:val="00EC05B9"/>
    <w:rsid w:val="00EE0B49"/>
    <w:rsid w:val="00EE7991"/>
    <w:rsid w:val="00F66400"/>
    <w:rsid w:val="00F74542"/>
    <w:rsid w:val="00FB62B0"/>
    <w:rsid w:val="00FD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494C3"/>
  <w15:docId w15:val="{C1743B92-CA19-4B7C-BF71-C5D43080B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1"/>
        <w:sz w:val="22"/>
        <w:szCs w:val="22"/>
        <w:lang w:val="pt-B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styleId="Cabealho">
    <w:name w:val="header"/>
    <w:basedOn w:val="Normal"/>
    <w:qFormat/>
    <w:pPr>
      <w:tabs>
        <w:tab w:val="center" w:pos="4535"/>
        <w:tab w:val="right" w:pos="9071"/>
      </w:tabs>
      <w:spacing w:after="0" w:line="240" w:lineRule="auto"/>
    </w:pPr>
  </w:style>
  <w:style w:type="character" w:styleId="Hyperlink">
    <w:name w:val="Hyperlink"/>
    <w:basedOn w:val="Fontepargpadro"/>
    <w:rPr>
      <w:color w:val="0563C1"/>
      <w:u w:val="single"/>
    </w:rPr>
  </w:style>
  <w:style w:type="character" w:customStyle="1" w:styleId="MenoPendente1">
    <w:name w:val="Menção Pendente1"/>
    <w:basedOn w:val="Fontepargpadro"/>
    <w:rPr>
      <w:color w:val="605E5C"/>
      <w:shd w:val="clear" w:color="auto" w:fill="E1DFDD"/>
    </w:rPr>
  </w:style>
  <w:style w:type="character" w:styleId="Forte">
    <w:name w:val="Strong"/>
    <w:basedOn w:val="Fontepargpadro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D21E2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rsid w:val="00E572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7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deculturaipojuc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deculturaipoju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8</Pages>
  <Words>1970</Words>
  <Characters>10638</Characters>
  <Application>Microsoft Office Word</Application>
  <DocSecurity>0</DocSecurity>
  <Lines>88</Lines>
  <Paragraphs>25</Paragraphs>
  <ScaleCrop>false</ScaleCrop>
  <Company/>
  <LinksUpToDate>false</LinksUpToDate>
  <CharactersWithSpaces>12583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Henrique Soares</dc:creator>
  <cp:keywords/>
  <dc:description/>
  <cp:lastModifiedBy>Jorge Henrique Soares</cp:lastModifiedBy>
  <cp:revision>51</cp:revision>
  <dcterms:created xsi:type="dcterms:W3CDTF">2024-04-18T20:43:00Z</dcterms:created>
  <dcterms:modified xsi:type="dcterms:W3CDTF">2024-04-18T22:37:00Z</dcterms:modified>
</cp:coreProperties>
</file>